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84C71" w14:textId="79B8873A" w:rsidR="003E1685" w:rsidRPr="00190968" w:rsidRDefault="003E1685" w:rsidP="00054DC4">
      <w:pPr>
        <w:spacing w:after="0" w:line="240" w:lineRule="auto"/>
        <w:ind w:firstLine="708"/>
        <w:jc w:val="center"/>
        <w:rPr>
          <w:rFonts w:ascii="Times New Roman" w:hAnsi="Times New Roman" w:cs="Times New Roman"/>
          <w:b/>
          <w:sz w:val="28"/>
          <w:szCs w:val="28"/>
        </w:rPr>
      </w:pPr>
      <w:r w:rsidRPr="00190968">
        <w:rPr>
          <w:rFonts w:ascii="Times New Roman" w:hAnsi="Times New Roman" w:cs="Times New Roman"/>
          <w:b/>
          <w:sz w:val="28"/>
          <w:szCs w:val="28"/>
        </w:rPr>
        <w:t xml:space="preserve">Сравнительная таблица </w:t>
      </w:r>
    </w:p>
    <w:p w14:paraId="5FC9919F" w14:textId="7836C064" w:rsidR="003E1685" w:rsidRPr="00190968" w:rsidRDefault="003E1685" w:rsidP="003E1685">
      <w:pPr>
        <w:spacing w:after="0" w:line="240" w:lineRule="auto"/>
        <w:jc w:val="center"/>
        <w:rPr>
          <w:rFonts w:ascii="Times New Roman" w:hAnsi="Times New Roman" w:cs="Times New Roman"/>
          <w:b/>
          <w:spacing w:val="2"/>
          <w:sz w:val="28"/>
          <w:szCs w:val="28"/>
        </w:rPr>
      </w:pPr>
      <w:r w:rsidRPr="00190968">
        <w:rPr>
          <w:rFonts w:ascii="Times New Roman" w:hAnsi="Times New Roman" w:cs="Times New Roman"/>
          <w:b/>
          <w:sz w:val="28"/>
          <w:szCs w:val="28"/>
        </w:rPr>
        <w:t xml:space="preserve">к </w:t>
      </w:r>
      <w:r w:rsidR="007775BF" w:rsidRPr="00190968">
        <w:rPr>
          <w:rFonts w:ascii="Times New Roman" w:hAnsi="Times New Roman" w:cs="Times New Roman"/>
          <w:b/>
          <w:sz w:val="28"/>
          <w:szCs w:val="28"/>
        </w:rPr>
        <w:t xml:space="preserve">проекту </w:t>
      </w:r>
      <w:r w:rsidRPr="00190968">
        <w:rPr>
          <w:rFonts w:ascii="Times New Roman" w:hAnsi="Times New Roman" w:cs="Times New Roman"/>
          <w:b/>
          <w:sz w:val="28"/>
          <w:szCs w:val="28"/>
        </w:rPr>
        <w:t>приказ</w:t>
      </w:r>
      <w:r w:rsidR="001235A2" w:rsidRPr="00190968">
        <w:rPr>
          <w:rFonts w:ascii="Times New Roman" w:hAnsi="Times New Roman" w:cs="Times New Roman"/>
          <w:b/>
          <w:sz w:val="28"/>
          <w:szCs w:val="28"/>
        </w:rPr>
        <w:t>а</w:t>
      </w:r>
      <w:r w:rsidRPr="00190968">
        <w:rPr>
          <w:rFonts w:ascii="Times New Roman" w:hAnsi="Times New Roman" w:cs="Times New Roman"/>
          <w:b/>
          <w:sz w:val="28"/>
          <w:szCs w:val="28"/>
        </w:rPr>
        <w:t xml:space="preserve"> </w:t>
      </w:r>
      <w:r w:rsidRPr="00190968">
        <w:rPr>
          <w:rFonts w:ascii="Times New Roman" w:hAnsi="Times New Roman" w:cs="Times New Roman"/>
          <w:b/>
          <w:spacing w:val="2"/>
          <w:sz w:val="28"/>
          <w:szCs w:val="28"/>
        </w:rPr>
        <w:t>Министра финансов Республики Казахстан</w:t>
      </w:r>
      <w:r w:rsidRPr="00190968">
        <w:rPr>
          <w:rFonts w:ascii="Times New Roman" w:hAnsi="Times New Roman" w:cs="Times New Roman"/>
          <w:b/>
          <w:sz w:val="28"/>
          <w:szCs w:val="28"/>
        </w:rPr>
        <w:t xml:space="preserve"> </w:t>
      </w:r>
      <w:r w:rsidRPr="00190968">
        <w:rPr>
          <w:rFonts w:ascii="Times New Roman" w:hAnsi="Times New Roman" w:cs="Times New Roman"/>
          <w:b/>
          <w:spacing w:val="2"/>
          <w:sz w:val="28"/>
          <w:szCs w:val="28"/>
        </w:rPr>
        <w:t>от «__» _________ 202</w:t>
      </w:r>
      <w:r w:rsidR="00DC60FD" w:rsidRPr="00190968">
        <w:rPr>
          <w:rFonts w:ascii="Times New Roman" w:hAnsi="Times New Roman" w:cs="Times New Roman"/>
          <w:b/>
          <w:spacing w:val="2"/>
          <w:sz w:val="28"/>
          <w:szCs w:val="28"/>
        </w:rPr>
        <w:t>6</w:t>
      </w:r>
      <w:r w:rsidRPr="00190968">
        <w:rPr>
          <w:rFonts w:ascii="Times New Roman" w:hAnsi="Times New Roman" w:cs="Times New Roman"/>
          <w:b/>
          <w:spacing w:val="2"/>
          <w:sz w:val="28"/>
          <w:szCs w:val="28"/>
        </w:rPr>
        <w:t xml:space="preserve"> года № ___</w:t>
      </w:r>
    </w:p>
    <w:p w14:paraId="674D8174" w14:textId="3C79513C" w:rsidR="00BA5A5C" w:rsidRPr="00A63ABD" w:rsidRDefault="00A9508A" w:rsidP="00A63ABD">
      <w:pPr>
        <w:spacing w:after="0" w:line="240" w:lineRule="auto"/>
        <w:jc w:val="center"/>
        <w:rPr>
          <w:rFonts w:ascii="Times New Roman" w:hAnsi="Times New Roman" w:cs="Times New Roman"/>
          <w:b/>
          <w:sz w:val="28"/>
          <w:szCs w:val="28"/>
        </w:rPr>
      </w:pPr>
      <w:r w:rsidRPr="00190968">
        <w:rPr>
          <w:rFonts w:ascii="Times New Roman" w:hAnsi="Times New Roman" w:cs="Times New Roman"/>
          <w:b/>
          <w:sz w:val="28"/>
          <w:szCs w:val="28"/>
        </w:rPr>
        <w:t>«</w:t>
      </w:r>
      <w:r w:rsidR="00A63ABD" w:rsidRPr="00A63ABD">
        <w:rPr>
          <w:rFonts w:ascii="Times New Roman" w:hAnsi="Times New Roman" w:cs="Times New Roman"/>
          <w:b/>
          <w:sz w:val="28"/>
          <w:szCs w:val="28"/>
        </w:rPr>
        <w:t>О внесении изменений и дополнений в некоторые приказы</w:t>
      </w:r>
      <w:r w:rsidR="00A63ABD">
        <w:rPr>
          <w:rFonts w:ascii="Times New Roman" w:hAnsi="Times New Roman" w:cs="Times New Roman"/>
          <w:b/>
          <w:sz w:val="28"/>
          <w:szCs w:val="28"/>
          <w:lang w:val="kk-KZ"/>
        </w:rPr>
        <w:t xml:space="preserve"> </w:t>
      </w:r>
      <w:r w:rsidR="00A63ABD" w:rsidRPr="00A63ABD">
        <w:rPr>
          <w:rFonts w:ascii="Times New Roman" w:hAnsi="Times New Roman" w:cs="Times New Roman"/>
          <w:b/>
          <w:sz w:val="28"/>
          <w:szCs w:val="28"/>
        </w:rPr>
        <w:t>Министра финансов Республики Казахстан</w:t>
      </w:r>
      <w:r w:rsidRPr="00190968">
        <w:rPr>
          <w:rFonts w:ascii="Times New Roman" w:hAnsi="Times New Roman" w:cs="Times New Roman"/>
          <w:b/>
          <w:sz w:val="28"/>
          <w:szCs w:val="28"/>
        </w:rPr>
        <w:t>»</w:t>
      </w:r>
    </w:p>
    <w:tbl>
      <w:tblPr>
        <w:tblStyle w:val="a3"/>
        <w:tblpPr w:leftFromText="180" w:rightFromText="180" w:vertAnchor="text" w:horzAnchor="page" w:tblpX="491" w:tblpY="263"/>
        <w:tblW w:w="16158" w:type="dxa"/>
        <w:tblLayout w:type="fixed"/>
        <w:tblLook w:val="04A0" w:firstRow="1" w:lastRow="0" w:firstColumn="1" w:lastColumn="0" w:noHBand="0" w:noVBand="1"/>
      </w:tblPr>
      <w:tblGrid>
        <w:gridCol w:w="561"/>
        <w:gridCol w:w="1847"/>
        <w:gridCol w:w="5242"/>
        <w:gridCol w:w="5245"/>
        <w:gridCol w:w="3263"/>
      </w:tblGrid>
      <w:tr w:rsidR="003C2DBD" w:rsidRPr="00190968" w14:paraId="54BF3CE5" w14:textId="77777777" w:rsidTr="00712DB4">
        <w:tc>
          <w:tcPr>
            <w:tcW w:w="561" w:type="dxa"/>
          </w:tcPr>
          <w:p w14:paraId="2B27CD6C" w14:textId="1FC227C4" w:rsidR="007E5831" w:rsidRPr="00190968" w:rsidRDefault="007E5831" w:rsidP="00725E3D">
            <w:pPr>
              <w:jc w:val="both"/>
              <w:rPr>
                <w:rFonts w:ascii="Times New Roman" w:hAnsi="Times New Roman" w:cs="Times New Roman"/>
                <w:b/>
                <w:sz w:val="28"/>
                <w:szCs w:val="28"/>
              </w:rPr>
            </w:pPr>
            <w:r w:rsidRPr="00190968">
              <w:rPr>
                <w:rFonts w:ascii="Times New Roman" w:hAnsi="Times New Roman" w:cs="Times New Roman"/>
                <w:b/>
                <w:sz w:val="28"/>
                <w:szCs w:val="28"/>
              </w:rPr>
              <w:t xml:space="preserve">№ </w:t>
            </w:r>
          </w:p>
        </w:tc>
        <w:tc>
          <w:tcPr>
            <w:tcW w:w="1847" w:type="dxa"/>
          </w:tcPr>
          <w:p w14:paraId="310074D0" w14:textId="3B3A8E22" w:rsidR="007E5831" w:rsidRPr="00190968" w:rsidRDefault="007E5831" w:rsidP="002F60B2">
            <w:pPr>
              <w:jc w:val="center"/>
              <w:rPr>
                <w:rFonts w:ascii="Times New Roman" w:hAnsi="Times New Roman" w:cs="Times New Roman"/>
                <w:b/>
                <w:sz w:val="28"/>
                <w:szCs w:val="28"/>
              </w:rPr>
            </w:pPr>
            <w:r w:rsidRPr="00190968">
              <w:rPr>
                <w:rFonts w:ascii="Times New Roman" w:hAnsi="Times New Roman" w:cs="Times New Roman"/>
                <w:b/>
                <w:sz w:val="28"/>
                <w:szCs w:val="28"/>
              </w:rPr>
              <w:t>Структурный элемент правового акта</w:t>
            </w:r>
          </w:p>
        </w:tc>
        <w:tc>
          <w:tcPr>
            <w:tcW w:w="5242" w:type="dxa"/>
          </w:tcPr>
          <w:p w14:paraId="798E1B76" w14:textId="77777777" w:rsidR="007E5831" w:rsidRPr="00190968" w:rsidRDefault="007E5831" w:rsidP="001706EC">
            <w:pPr>
              <w:jc w:val="center"/>
              <w:rPr>
                <w:rFonts w:ascii="Times New Roman" w:hAnsi="Times New Roman" w:cs="Times New Roman"/>
                <w:b/>
                <w:sz w:val="28"/>
                <w:szCs w:val="28"/>
              </w:rPr>
            </w:pPr>
            <w:r w:rsidRPr="00190968">
              <w:rPr>
                <w:rFonts w:ascii="Times New Roman" w:hAnsi="Times New Roman" w:cs="Times New Roman"/>
                <w:b/>
                <w:sz w:val="28"/>
                <w:szCs w:val="28"/>
              </w:rPr>
              <w:t>Действующая редакция</w:t>
            </w:r>
          </w:p>
        </w:tc>
        <w:tc>
          <w:tcPr>
            <w:tcW w:w="5245" w:type="dxa"/>
          </w:tcPr>
          <w:p w14:paraId="5BC07E25" w14:textId="77777777" w:rsidR="007E5831" w:rsidRPr="00190968" w:rsidRDefault="007E5831" w:rsidP="001706EC">
            <w:pPr>
              <w:jc w:val="center"/>
              <w:rPr>
                <w:rFonts w:ascii="Times New Roman" w:hAnsi="Times New Roman" w:cs="Times New Roman"/>
                <w:b/>
                <w:sz w:val="28"/>
                <w:szCs w:val="28"/>
              </w:rPr>
            </w:pPr>
            <w:r w:rsidRPr="00190968">
              <w:rPr>
                <w:rFonts w:ascii="Times New Roman" w:hAnsi="Times New Roman" w:cs="Times New Roman"/>
                <w:b/>
                <w:sz w:val="28"/>
                <w:szCs w:val="28"/>
              </w:rPr>
              <w:t>Предлагаемая редакция</w:t>
            </w:r>
          </w:p>
        </w:tc>
        <w:tc>
          <w:tcPr>
            <w:tcW w:w="3263" w:type="dxa"/>
          </w:tcPr>
          <w:p w14:paraId="59EA4079" w14:textId="5F8C0144" w:rsidR="007E5831" w:rsidRPr="00190968" w:rsidRDefault="007E5831" w:rsidP="001706EC">
            <w:pPr>
              <w:jc w:val="center"/>
              <w:rPr>
                <w:rFonts w:ascii="Times New Roman" w:hAnsi="Times New Roman" w:cs="Times New Roman"/>
                <w:b/>
                <w:sz w:val="28"/>
                <w:szCs w:val="28"/>
              </w:rPr>
            </w:pPr>
            <w:r w:rsidRPr="00190968">
              <w:rPr>
                <w:rFonts w:ascii="Times New Roman" w:hAnsi="Times New Roman" w:cs="Times New Roman"/>
                <w:b/>
                <w:sz w:val="28"/>
                <w:szCs w:val="28"/>
              </w:rPr>
              <w:t>Обоснование</w:t>
            </w:r>
          </w:p>
        </w:tc>
      </w:tr>
      <w:tr w:rsidR="003C2DBD" w:rsidRPr="00190968" w14:paraId="66F1D627" w14:textId="77777777" w:rsidTr="00712DB4">
        <w:tc>
          <w:tcPr>
            <w:tcW w:w="561" w:type="dxa"/>
          </w:tcPr>
          <w:p w14:paraId="47633B80" w14:textId="66B1776C" w:rsidR="007E5831" w:rsidRPr="00190968" w:rsidRDefault="007E5831" w:rsidP="00725E3D">
            <w:pPr>
              <w:jc w:val="center"/>
              <w:rPr>
                <w:rFonts w:ascii="Times New Roman" w:hAnsi="Times New Roman" w:cs="Times New Roman"/>
                <w:b/>
                <w:sz w:val="28"/>
                <w:szCs w:val="28"/>
              </w:rPr>
            </w:pPr>
            <w:r w:rsidRPr="00190968">
              <w:rPr>
                <w:rFonts w:ascii="Times New Roman" w:hAnsi="Times New Roman" w:cs="Times New Roman"/>
                <w:b/>
                <w:sz w:val="28"/>
                <w:szCs w:val="28"/>
              </w:rPr>
              <w:t>1</w:t>
            </w:r>
          </w:p>
        </w:tc>
        <w:tc>
          <w:tcPr>
            <w:tcW w:w="1847" w:type="dxa"/>
          </w:tcPr>
          <w:p w14:paraId="44EE783D" w14:textId="413F6198" w:rsidR="007E5831" w:rsidRPr="00190968" w:rsidRDefault="007E5831" w:rsidP="002F60B2">
            <w:pPr>
              <w:jc w:val="center"/>
              <w:rPr>
                <w:rFonts w:ascii="Times New Roman" w:hAnsi="Times New Roman" w:cs="Times New Roman"/>
                <w:b/>
                <w:sz w:val="28"/>
                <w:szCs w:val="28"/>
              </w:rPr>
            </w:pPr>
            <w:r w:rsidRPr="00190968">
              <w:rPr>
                <w:rFonts w:ascii="Times New Roman" w:hAnsi="Times New Roman" w:cs="Times New Roman"/>
                <w:b/>
                <w:sz w:val="28"/>
                <w:szCs w:val="28"/>
              </w:rPr>
              <w:t>2</w:t>
            </w:r>
          </w:p>
        </w:tc>
        <w:tc>
          <w:tcPr>
            <w:tcW w:w="5242" w:type="dxa"/>
          </w:tcPr>
          <w:p w14:paraId="0B8794BB" w14:textId="378FEB9F" w:rsidR="007E5831" w:rsidRPr="00190968" w:rsidRDefault="007E5831" w:rsidP="002F60B2">
            <w:pPr>
              <w:jc w:val="center"/>
              <w:rPr>
                <w:rFonts w:ascii="Times New Roman" w:hAnsi="Times New Roman" w:cs="Times New Roman"/>
                <w:b/>
                <w:sz w:val="28"/>
                <w:szCs w:val="28"/>
              </w:rPr>
            </w:pPr>
            <w:r w:rsidRPr="00190968">
              <w:rPr>
                <w:rFonts w:ascii="Times New Roman" w:hAnsi="Times New Roman" w:cs="Times New Roman"/>
                <w:b/>
                <w:sz w:val="28"/>
                <w:szCs w:val="28"/>
              </w:rPr>
              <w:t>3</w:t>
            </w:r>
          </w:p>
        </w:tc>
        <w:tc>
          <w:tcPr>
            <w:tcW w:w="5245" w:type="dxa"/>
          </w:tcPr>
          <w:p w14:paraId="6B6171DE" w14:textId="274EFFB7" w:rsidR="007E5831" w:rsidRPr="00190968" w:rsidRDefault="007E5831" w:rsidP="002F60B2">
            <w:pPr>
              <w:jc w:val="center"/>
              <w:rPr>
                <w:rFonts w:ascii="Times New Roman" w:hAnsi="Times New Roman" w:cs="Times New Roman"/>
                <w:b/>
                <w:sz w:val="28"/>
                <w:szCs w:val="28"/>
              </w:rPr>
            </w:pPr>
            <w:r w:rsidRPr="00190968">
              <w:rPr>
                <w:rFonts w:ascii="Times New Roman" w:hAnsi="Times New Roman" w:cs="Times New Roman"/>
                <w:b/>
                <w:sz w:val="28"/>
                <w:szCs w:val="28"/>
              </w:rPr>
              <w:t>4</w:t>
            </w:r>
          </w:p>
        </w:tc>
        <w:tc>
          <w:tcPr>
            <w:tcW w:w="3263" w:type="dxa"/>
          </w:tcPr>
          <w:p w14:paraId="5A02E576" w14:textId="3FFF87B6" w:rsidR="007E5831" w:rsidRPr="00190968" w:rsidRDefault="00956F21" w:rsidP="002F60B2">
            <w:pPr>
              <w:jc w:val="center"/>
              <w:rPr>
                <w:rFonts w:ascii="Times New Roman" w:hAnsi="Times New Roman" w:cs="Times New Roman"/>
                <w:b/>
                <w:sz w:val="28"/>
                <w:szCs w:val="28"/>
              </w:rPr>
            </w:pPr>
            <w:r w:rsidRPr="00190968">
              <w:rPr>
                <w:rFonts w:ascii="Times New Roman" w:hAnsi="Times New Roman" w:cs="Times New Roman"/>
                <w:b/>
                <w:sz w:val="28"/>
                <w:szCs w:val="28"/>
              </w:rPr>
              <w:t>5</w:t>
            </w:r>
          </w:p>
        </w:tc>
      </w:tr>
      <w:tr w:rsidR="003C2DBD" w:rsidRPr="00190968" w14:paraId="7D1567C3" w14:textId="77777777" w:rsidTr="005A682A">
        <w:trPr>
          <w:trHeight w:val="581"/>
        </w:trPr>
        <w:tc>
          <w:tcPr>
            <w:tcW w:w="16158" w:type="dxa"/>
            <w:gridSpan w:val="5"/>
          </w:tcPr>
          <w:p w14:paraId="094D69C2" w14:textId="77777777" w:rsidR="003E1685" w:rsidRPr="00190968" w:rsidRDefault="003E1685" w:rsidP="003E1685">
            <w:pPr>
              <w:jc w:val="center"/>
              <w:rPr>
                <w:rFonts w:ascii="Times New Roman" w:hAnsi="Times New Roman" w:cs="Times New Roman"/>
                <w:b/>
                <w:bCs/>
                <w:sz w:val="28"/>
                <w:szCs w:val="28"/>
              </w:rPr>
            </w:pPr>
            <w:r w:rsidRPr="00190968">
              <w:rPr>
                <w:rFonts w:ascii="Times New Roman" w:hAnsi="Times New Roman" w:cs="Times New Roman"/>
                <w:b/>
                <w:bCs/>
                <w:sz w:val="28"/>
                <w:szCs w:val="28"/>
              </w:rPr>
              <w:t>Приказ Министра финансов Республики Казахстан от 30 ноября 2021 года № 1253</w:t>
            </w:r>
          </w:p>
          <w:p w14:paraId="27560B79" w14:textId="79DEDE23" w:rsidR="003E1685" w:rsidRPr="00190968" w:rsidRDefault="003E1685" w:rsidP="003E1685">
            <w:pPr>
              <w:ind w:left="360"/>
              <w:jc w:val="center"/>
              <w:rPr>
                <w:rFonts w:ascii="Times New Roman" w:hAnsi="Times New Roman" w:cs="Times New Roman"/>
                <w:b/>
                <w:bCs/>
                <w:sz w:val="28"/>
                <w:szCs w:val="28"/>
              </w:rPr>
            </w:pPr>
            <w:r w:rsidRPr="00190968">
              <w:rPr>
                <w:rFonts w:ascii="Times New Roman" w:hAnsi="Times New Roman" w:cs="Times New Roman"/>
                <w:b/>
                <w:bCs/>
                <w:sz w:val="28"/>
                <w:szCs w:val="28"/>
              </w:rPr>
              <w:t>«Об утверждении Правил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w:t>
            </w:r>
          </w:p>
        </w:tc>
      </w:tr>
      <w:tr w:rsidR="003C2DBD" w:rsidRPr="00190968" w14:paraId="6A705DDC" w14:textId="77777777" w:rsidTr="005A682A">
        <w:trPr>
          <w:trHeight w:val="581"/>
        </w:trPr>
        <w:tc>
          <w:tcPr>
            <w:tcW w:w="16158" w:type="dxa"/>
            <w:gridSpan w:val="5"/>
          </w:tcPr>
          <w:p w14:paraId="16FC5C5F" w14:textId="75FCDA6D" w:rsidR="003E1685" w:rsidRPr="00190968" w:rsidRDefault="003E1685" w:rsidP="003E1685">
            <w:pPr>
              <w:ind w:left="360"/>
              <w:jc w:val="center"/>
              <w:rPr>
                <w:rFonts w:ascii="Times New Roman" w:hAnsi="Times New Roman" w:cs="Times New Roman"/>
                <w:b/>
                <w:bCs/>
                <w:sz w:val="28"/>
                <w:szCs w:val="28"/>
              </w:rPr>
            </w:pPr>
            <w:r w:rsidRPr="00190968">
              <w:rPr>
                <w:rFonts w:ascii="Times New Roman" w:hAnsi="Times New Roman" w:cs="Times New Roman"/>
                <w:b/>
                <w:bCs/>
                <w:sz w:val="28"/>
                <w:szCs w:val="28"/>
              </w:rPr>
              <w:t>Правила осуществления закупок отдельными субъектами квазигосударственного сектора, за исключением Фонда национального благосостояния и организаций Фонда национального благосостояния</w:t>
            </w:r>
          </w:p>
        </w:tc>
      </w:tr>
      <w:tr w:rsidR="00F52585" w:rsidRPr="00190968" w14:paraId="15F41B9C" w14:textId="77777777" w:rsidTr="00323702">
        <w:trPr>
          <w:trHeight w:val="70"/>
        </w:trPr>
        <w:tc>
          <w:tcPr>
            <w:tcW w:w="561" w:type="dxa"/>
          </w:tcPr>
          <w:p w14:paraId="6AC501FE" w14:textId="77777777" w:rsidR="00F52585" w:rsidRPr="00190968" w:rsidRDefault="00F52585" w:rsidP="00F52585">
            <w:pPr>
              <w:pStyle w:val="af0"/>
              <w:numPr>
                <w:ilvl w:val="0"/>
                <w:numId w:val="15"/>
              </w:numPr>
              <w:jc w:val="both"/>
              <w:rPr>
                <w:rFonts w:ascii="Times New Roman" w:hAnsi="Times New Roman" w:cs="Times New Roman"/>
                <w:sz w:val="28"/>
                <w:szCs w:val="28"/>
              </w:rPr>
            </w:pPr>
          </w:p>
        </w:tc>
        <w:tc>
          <w:tcPr>
            <w:tcW w:w="1847" w:type="dxa"/>
          </w:tcPr>
          <w:p w14:paraId="22EA6516" w14:textId="77777777" w:rsidR="00F52585" w:rsidRPr="00190968" w:rsidRDefault="00F52585" w:rsidP="00F52585">
            <w:pPr>
              <w:jc w:val="center"/>
              <w:rPr>
                <w:rFonts w:ascii="Times New Roman" w:hAnsi="Times New Roman" w:cs="Times New Roman"/>
                <w:spacing w:val="2"/>
                <w:sz w:val="28"/>
                <w:szCs w:val="28"/>
              </w:rPr>
            </w:pPr>
            <w:r w:rsidRPr="00190968">
              <w:rPr>
                <w:rFonts w:ascii="Times New Roman" w:hAnsi="Times New Roman" w:cs="Times New Roman"/>
                <w:color w:val="000000" w:themeColor="text1"/>
                <w:sz w:val="28"/>
                <w:szCs w:val="28"/>
              </w:rPr>
              <w:t>пункт 28-1</w:t>
            </w:r>
          </w:p>
        </w:tc>
        <w:tc>
          <w:tcPr>
            <w:tcW w:w="5242" w:type="dxa"/>
          </w:tcPr>
          <w:p w14:paraId="1534C18E" w14:textId="77777777" w:rsidR="00F52585" w:rsidRPr="00C03A5C" w:rsidRDefault="00F52585" w:rsidP="00F52585">
            <w:pPr>
              <w:ind w:firstLine="316"/>
              <w:jc w:val="both"/>
              <w:rPr>
                <w:rFonts w:ascii="Times New Roman" w:hAnsi="Times New Roman" w:cs="Times New Roman"/>
                <w:b/>
                <w:bCs/>
                <w:sz w:val="28"/>
                <w:szCs w:val="28"/>
              </w:rPr>
            </w:pPr>
            <w:r w:rsidRPr="00C03A5C">
              <w:rPr>
                <w:rFonts w:ascii="Times New Roman" w:hAnsi="Times New Roman" w:cs="Times New Roman"/>
                <w:b/>
                <w:bCs/>
                <w:color w:val="000000" w:themeColor="text1"/>
                <w:spacing w:val="2"/>
                <w:sz w:val="28"/>
                <w:szCs w:val="28"/>
              </w:rPr>
              <w:t>Отсутствует</w:t>
            </w:r>
          </w:p>
        </w:tc>
        <w:tc>
          <w:tcPr>
            <w:tcW w:w="5245" w:type="dxa"/>
          </w:tcPr>
          <w:p w14:paraId="23F21FC8" w14:textId="77777777" w:rsidR="00F52585" w:rsidRPr="00190968" w:rsidRDefault="00F52585" w:rsidP="00F52585">
            <w:pPr>
              <w:ind w:firstLine="457"/>
              <w:jc w:val="both"/>
              <w:rPr>
                <w:rFonts w:ascii="Times New Roman" w:hAnsi="Times New Roman" w:cs="Times New Roman"/>
                <w:b/>
                <w:color w:val="000000" w:themeColor="text1"/>
                <w:spacing w:val="2"/>
                <w:sz w:val="28"/>
                <w:szCs w:val="28"/>
              </w:rPr>
            </w:pPr>
            <w:r w:rsidRPr="00190968">
              <w:rPr>
                <w:rFonts w:ascii="Times New Roman" w:hAnsi="Times New Roman" w:cs="Times New Roman"/>
                <w:b/>
                <w:color w:val="000000" w:themeColor="text1"/>
                <w:spacing w:val="2"/>
                <w:sz w:val="28"/>
                <w:szCs w:val="28"/>
                <w:lang w:val="kk-KZ"/>
              </w:rPr>
              <w:t>28-1</w:t>
            </w:r>
            <w:r w:rsidRPr="00190968">
              <w:rPr>
                <w:rFonts w:ascii="Times New Roman" w:hAnsi="Times New Roman" w:cs="Times New Roman"/>
                <w:b/>
                <w:color w:val="000000" w:themeColor="text1"/>
                <w:spacing w:val="2"/>
                <w:sz w:val="28"/>
                <w:szCs w:val="28"/>
              </w:rPr>
              <w:t>. В целях соответствия квалификационному требованию в виде финансовой устойчивости потенциальный поставщик должен являться плательщиком налога на добавленную стоимость в соответствии с налоговым законодательством Республики Казахстан.</w:t>
            </w:r>
          </w:p>
          <w:p w14:paraId="1ABA022B" w14:textId="77777777" w:rsidR="00F52585" w:rsidRPr="00190968" w:rsidRDefault="00F52585" w:rsidP="00F52585">
            <w:pPr>
              <w:ind w:firstLine="457"/>
              <w:jc w:val="both"/>
              <w:rPr>
                <w:rFonts w:ascii="Times New Roman" w:hAnsi="Times New Roman" w:cs="Times New Roman"/>
                <w:b/>
                <w:color w:val="000000" w:themeColor="text1"/>
                <w:spacing w:val="2"/>
                <w:sz w:val="28"/>
                <w:szCs w:val="28"/>
              </w:rPr>
            </w:pPr>
            <w:r w:rsidRPr="00190968">
              <w:rPr>
                <w:rFonts w:ascii="Times New Roman" w:hAnsi="Times New Roman" w:cs="Times New Roman"/>
                <w:b/>
                <w:color w:val="000000" w:themeColor="text1"/>
                <w:spacing w:val="2"/>
                <w:sz w:val="28"/>
                <w:szCs w:val="28"/>
              </w:rPr>
              <w:t xml:space="preserve">Данное требование устанавливается в случае, </w:t>
            </w:r>
            <w:proofErr w:type="gramStart"/>
            <w:r w:rsidRPr="00190968">
              <w:rPr>
                <w:rFonts w:ascii="Times New Roman" w:hAnsi="Times New Roman" w:cs="Times New Roman"/>
                <w:b/>
                <w:color w:val="000000" w:themeColor="text1"/>
                <w:spacing w:val="2"/>
                <w:sz w:val="28"/>
                <w:szCs w:val="28"/>
              </w:rPr>
              <w:t>если  сумма</w:t>
            </w:r>
            <w:proofErr w:type="gramEnd"/>
            <w:r w:rsidRPr="00190968">
              <w:rPr>
                <w:rFonts w:ascii="Times New Roman" w:hAnsi="Times New Roman" w:cs="Times New Roman"/>
                <w:b/>
                <w:color w:val="000000" w:themeColor="text1"/>
                <w:spacing w:val="2"/>
                <w:sz w:val="28"/>
                <w:szCs w:val="28"/>
              </w:rPr>
              <w:t xml:space="preserve"> государственной закупки (лота) превышает </w:t>
            </w:r>
            <w:proofErr w:type="spellStart"/>
            <w:r w:rsidRPr="00190968">
              <w:rPr>
                <w:rFonts w:ascii="Times New Roman" w:hAnsi="Times New Roman" w:cs="Times New Roman"/>
                <w:b/>
                <w:color w:val="000000" w:themeColor="text1"/>
                <w:spacing w:val="2"/>
                <w:sz w:val="28"/>
                <w:szCs w:val="28"/>
              </w:rPr>
              <w:t>десятитысячекратный</w:t>
            </w:r>
            <w:proofErr w:type="spellEnd"/>
            <w:r w:rsidRPr="00190968">
              <w:rPr>
                <w:rFonts w:ascii="Times New Roman" w:hAnsi="Times New Roman" w:cs="Times New Roman"/>
                <w:b/>
                <w:color w:val="000000" w:themeColor="text1"/>
                <w:spacing w:val="2"/>
                <w:sz w:val="28"/>
                <w:szCs w:val="28"/>
              </w:rPr>
              <w:t xml:space="preserve"> размер месячного расчетного показателя, установленного на соответствующий финансовый год законом о республиканском бюджете.</w:t>
            </w:r>
          </w:p>
          <w:p w14:paraId="6CF1DC2C" w14:textId="77777777" w:rsidR="00F52585" w:rsidRPr="00190968" w:rsidRDefault="00F52585" w:rsidP="00F52585">
            <w:pPr>
              <w:ind w:firstLine="316"/>
              <w:jc w:val="both"/>
              <w:rPr>
                <w:rFonts w:ascii="Times New Roman" w:hAnsi="Times New Roman" w:cs="Times New Roman"/>
                <w:b/>
                <w:bCs/>
                <w:sz w:val="28"/>
                <w:szCs w:val="28"/>
              </w:rPr>
            </w:pPr>
            <w:r w:rsidRPr="00190968">
              <w:rPr>
                <w:rFonts w:ascii="Times New Roman" w:hAnsi="Times New Roman" w:cs="Times New Roman"/>
                <w:b/>
                <w:color w:val="000000" w:themeColor="text1"/>
                <w:spacing w:val="2"/>
                <w:sz w:val="28"/>
                <w:szCs w:val="28"/>
              </w:rPr>
              <w:t xml:space="preserve">Положения настоящего пункта не распространяются на потенциальных </w:t>
            </w:r>
            <w:proofErr w:type="gramStart"/>
            <w:r w:rsidRPr="00190968">
              <w:rPr>
                <w:rFonts w:ascii="Times New Roman" w:hAnsi="Times New Roman" w:cs="Times New Roman"/>
                <w:b/>
                <w:color w:val="000000" w:themeColor="text1"/>
                <w:spacing w:val="2"/>
                <w:sz w:val="28"/>
                <w:szCs w:val="28"/>
              </w:rPr>
              <w:lastRenderedPageBreak/>
              <w:t>поставщиков,  освобожденных</w:t>
            </w:r>
            <w:proofErr w:type="gramEnd"/>
            <w:r w:rsidRPr="00190968">
              <w:rPr>
                <w:rFonts w:ascii="Times New Roman" w:hAnsi="Times New Roman" w:cs="Times New Roman"/>
                <w:b/>
                <w:color w:val="000000" w:themeColor="text1"/>
                <w:spacing w:val="2"/>
                <w:sz w:val="28"/>
                <w:szCs w:val="28"/>
              </w:rPr>
              <w:t xml:space="preserve"> от налога на добавленную стоимость в соответствии с Налоговым кодексом.</w:t>
            </w:r>
          </w:p>
        </w:tc>
        <w:tc>
          <w:tcPr>
            <w:tcW w:w="3263" w:type="dxa"/>
          </w:tcPr>
          <w:p w14:paraId="159878CD" w14:textId="2D155514" w:rsidR="00F52585" w:rsidRPr="00190968" w:rsidRDefault="00F52585" w:rsidP="00F52585">
            <w:pPr>
              <w:widowControl w:val="0"/>
              <w:ind w:firstLine="323"/>
              <w:jc w:val="both"/>
              <w:rPr>
                <w:rFonts w:ascii="Times New Roman" w:hAnsi="Times New Roman" w:cs="Times New Roman"/>
                <w:bCs/>
                <w:color w:val="000000" w:themeColor="text1"/>
                <w:sz w:val="28"/>
                <w:szCs w:val="28"/>
              </w:rPr>
            </w:pPr>
            <w:r w:rsidRPr="00190968">
              <w:rPr>
                <w:rFonts w:ascii="Times New Roman" w:hAnsi="Times New Roman" w:cs="Times New Roman"/>
                <w:bCs/>
                <w:color w:val="000000" w:themeColor="text1"/>
                <w:sz w:val="28"/>
                <w:szCs w:val="28"/>
              </w:rPr>
              <w:lastRenderedPageBreak/>
              <w:t>Статьей 286 Налогового кодекса</w:t>
            </w:r>
            <w:r w:rsidR="001235A2" w:rsidRPr="00190968">
              <w:rPr>
                <w:rFonts w:ascii="Times New Roman" w:hAnsi="Times New Roman" w:cs="Times New Roman"/>
                <w:bCs/>
                <w:color w:val="000000" w:themeColor="text1"/>
                <w:sz w:val="28"/>
                <w:szCs w:val="28"/>
              </w:rPr>
              <w:t xml:space="preserve"> Республики Казахстан</w:t>
            </w:r>
            <w:r w:rsidRPr="00190968">
              <w:rPr>
                <w:rFonts w:ascii="Times New Roman" w:hAnsi="Times New Roman" w:cs="Times New Roman"/>
                <w:bCs/>
                <w:color w:val="000000" w:themeColor="text1"/>
                <w:sz w:val="28"/>
                <w:szCs w:val="28"/>
              </w:rPr>
              <w:t xml:space="preserve"> определено, что при исчислении корпоративного подоходного налога не подлежат вычету затраты налогоплательщика по приобретению товаров, работ, услуг у лиц, применяющих специальный налоговый режим на основе упрощенной декларации на дату получения таких товаров, работ, услуг. </w:t>
            </w:r>
          </w:p>
          <w:p w14:paraId="155F0AD8" w14:textId="77777777" w:rsidR="00F52585" w:rsidRPr="00190968" w:rsidRDefault="00F52585" w:rsidP="00F52585">
            <w:pPr>
              <w:widowControl w:val="0"/>
              <w:ind w:firstLine="323"/>
              <w:jc w:val="both"/>
              <w:rPr>
                <w:rFonts w:ascii="Times New Roman" w:hAnsi="Times New Roman" w:cs="Times New Roman"/>
                <w:bCs/>
                <w:color w:val="000000" w:themeColor="text1"/>
                <w:sz w:val="28"/>
                <w:szCs w:val="28"/>
              </w:rPr>
            </w:pPr>
            <w:r w:rsidRPr="00190968">
              <w:rPr>
                <w:rFonts w:ascii="Times New Roman" w:hAnsi="Times New Roman" w:cs="Times New Roman"/>
                <w:bCs/>
                <w:color w:val="000000" w:themeColor="text1"/>
                <w:sz w:val="28"/>
                <w:szCs w:val="28"/>
              </w:rPr>
              <w:t xml:space="preserve">Так, при исполнении договоров о госзакупках </w:t>
            </w:r>
            <w:r w:rsidRPr="00190968">
              <w:rPr>
                <w:rFonts w:ascii="Times New Roman" w:hAnsi="Times New Roman" w:cs="Times New Roman"/>
                <w:bCs/>
                <w:color w:val="000000" w:themeColor="text1"/>
                <w:sz w:val="28"/>
                <w:szCs w:val="28"/>
              </w:rPr>
              <w:lastRenderedPageBreak/>
              <w:t>возникает ситуация, при которой налогооблагаемый доход по корпоративному подоходному налогу искусственно увеличивается.</w:t>
            </w:r>
          </w:p>
          <w:p w14:paraId="7A2FC70C" w14:textId="77777777" w:rsidR="00F52585" w:rsidRPr="00190968" w:rsidRDefault="00F52585" w:rsidP="00F52585">
            <w:pPr>
              <w:ind w:firstLine="421"/>
              <w:jc w:val="both"/>
              <w:rPr>
                <w:rFonts w:ascii="Times New Roman" w:hAnsi="Times New Roman" w:cs="Times New Roman"/>
                <w:spacing w:val="2"/>
                <w:sz w:val="28"/>
                <w:szCs w:val="28"/>
              </w:rPr>
            </w:pPr>
            <w:r w:rsidRPr="00190968">
              <w:rPr>
                <w:rFonts w:ascii="Times New Roman" w:hAnsi="Times New Roman" w:cs="Times New Roman"/>
                <w:bCs/>
                <w:color w:val="000000" w:themeColor="text1"/>
                <w:sz w:val="28"/>
                <w:szCs w:val="28"/>
              </w:rPr>
              <w:t xml:space="preserve">В этой связи, необходимо внести поправки в Правила осуществления государственных закупок (утв. Приказом МФ РК от 9.10.2024г. № 687) и в Правила осуществления закупок отдельными субъектами </w:t>
            </w:r>
            <w:proofErr w:type="spellStart"/>
            <w:r w:rsidRPr="00190968">
              <w:rPr>
                <w:rFonts w:ascii="Times New Roman" w:hAnsi="Times New Roman" w:cs="Times New Roman"/>
                <w:bCs/>
                <w:color w:val="000000" w:themeColor="text1"/>
                <w:sz w:val="28"/>
                <w:szCs w:val="28"/>
              </w:rPr>
              <w:t>квазигосударссектора</w:t>
            </w:r>
            <w:proofErr w:type="spellEnd"/>
            <w:r w:rsidRPr="00190968">
              <w:rPr>
                <w:rFonts w:ascii="Times New Roman" w:hAnsi="Times New Roman" w:cs="Times New Roman"/>
                <w:bCs/>
                <w:color w:val="000000" w:themeColor="text1"/>
                <w:sz w:val="28"/>
                <w:szCs w:val="28"/>
              </w:rPr>
              <w:t xml:space="preserve"> (утв. Приказом МФ РК от 30.11.2021г. № 1253).</w:t>
            </w:r>
          </w:p>
        </w:tc>
      </w:tr>
      <w:tr w:rsidR="003A4596" w:rsidRPr="00190968" w14:paraId="71BB1C7D" w14:textId="77777777" w:rsidTr="00323702">
        <w:trPr>
          <w:trHeight w:val="70"/>
        </w:trPr>
        <w:tc>
          <w:tcPr>
            <w:tcW w:w="561" w:type="dxa"/>
          </w:tcPr>
          <w:p w14:paraId="39F85E76" w14:textId="77777777" w:rsidR="003A4596" w:rsidRPr="00190968" w:rsidRDefault="003A4596" w:rsidP="003A4596">
            <w:pPr>
              <w:pStyle w:val="af0"/>
              <w:numPr>
                <w:ilvl w:val="0"/>
                <w:numId w:val="15"/>
              </w:numPr>
              <w:jc w:val="both"/>
              <w:rPr>
                <w:rFonts w:ascii="Times New Roman" w:hAnsi="Times New Roman" w:cs="Times New Roman"/>
                <w:sz w:val="28"/>
                <w:szCs w:val="28"/>
              </w:rPr>
            </w:pPr>
          </w:p>
        </w:tc>
        <w:tc>
          <w:tcPr>
            <w:tcW w:w="1847" w:type="dxa"/>
          </w:tcPr>
          <w:p w14:paraId="084CA053" w14:textId="335F8FE0" w:rsidR="003A4596" w:rsidRPr="00190968" w:rsidRDefault="003A4596" w:rsidP="003A4596">
            <w:pPr>
              <w:jc w:val="center"/>
              <w:rPr>
                <w:rFonts w:ascii="Times New Roman" w:hAnsi="Times New Roman" w:cs="Times New Roman"/>
                <w:color w:val="000000" w:themeColor="text1"/>
                <w:sz w:val="28"/>
                <w:szCs w:val="28"/>
              </w:rPr>
            </w:pPr>
            <w:r w:rsidRPr="00190968">
              <w:rPr>
                <w:rFonts w:ascii="Times New Roman" w:hAnsi="Times New Roman" w:cs="Times New Roman"/>
                <w:spacing w:val="2"/>
                <w:sz w:val="28"/>
                <w:szCs w:val="28"/>
                <w:lang w:val="kk-KZ"/>
              </w:rPr>
              <w:t>подпункт 2) пункта 155-12</w:t>
            </w:r>
          </w:p>
        </w:tc>
        <w:tc>
          <w:tcPr>
            <w:tcW w:w="5242" w:type="dxa"/>
          </w:tcPr>
          <w:p w14:paraId="741F591E" w14:textId="77777777" w:rsidR="003A4596" w:rsidRPr="00190968" w:rsidRDefault="003A4596" w:rsidP="003A4596">
            <w:pPr>
              <w:ind w:firstLine="421"/>
              <w:jc w:val="both"/>
              <w:rPr>
                <w:rFonts w:ascii="Times New Roman" w:hAnsi="Times New Roman" w:cs="Times New Roman"/>
                <w:sz w:val="28"/>
                <w:szCs w:val="28"/>
              </w:rPr>
            </w:pPr>
            <w:r w:rsidRPr="00190968">
              <w:rPr>
                <w:rFonts w:ascii="Times New Roman" w:hAnsi="Times New Roman" w:cs="Times New Roman"/>
                <w:sz w:val="28"/>
                <w:szCs w:val="28"/>
              </w:rPr>
              <w:t>2) обязательство по обеспечению доли местного содержания, превышающей средний показатель по отрасли (указанный в задании на проектирование).</w:t>
            </w:r>
          </w:p>
          <w:p w14:paraId="71AABE72" w14:textId="77777777" w:rsidR="003A4596" w:rsidRPr="00190968" w:rsidRDefault="003A4596" w:rsidP="003A4596">
            <w:pPr>
              <w:ind w:firstLine="421"/>
              <w:jc w:val="both"/>
              <w:rPr>
                <w:rFonts w:ascii="Times New Roman" w:hAnsi="Times New Roman" w:cs="Times New Roman"/>
                <w:sz w:val="28"/>
                <w:szCs w:val="28"/>
              </w:rPr>
            </w:pPr>
            <w:r w:rsidRPr="00190968">
              <w:rPr>
                <w:rFonts w:ascii="Times New Roman" w:hAnsi="Times New Roman" w:cs="Times New Roman"/>
                <w:sz w:val="28"/>
                <w:szCs w:val="28"/>
              </w:rPr>
              <w:t xml:space="preserve">В случае, если потенциальный поставщик в составе заявки на участие в тендере принимает обязательство по обеспечению доли местного содержания, превышающей средний показатель по отрасли (указанный в задании на проектирование), такому потенциальному поставщику присваивается 1 (один) балл </w:t>
            </w:r>
            <w:r w:rsidRPr="00190968">
              <w:rPr>
                <w:rFonts w:ascii="Times New Roman" w:hAnsi="Times New Roman" w:cs="Times New Roman"/>
                <w:sz w:val="28"/>
                <w:szCs w:val="28"/>
              </w:rPr>
              <w:lastRenderedPageBreak/>
              <w:t>за каждые дополнительные 10 (десять) процентов местного содержания;</w:t>
            </w:r>
          </w:p>
          <w:p w14:paraId="7EAF4041" w14:textId="77777777" w:rsidR="003A4596" w:rsidRPr="00190968" w:rsidRDefault="003A4596" w:rsidP="003A4596">
            <w:pPr>
              <w:ind w:firstLine="316"/>
              <w:jc w:val="both"/>
              <w:rPr>
                <w:rFonts w:ascii="Times New Roman" w:hAnsi="Times New Roman" w:cs="Times New Roman"/>
                <w:color w:val="000000" w:themeColor="text1"/>
                <w:spacing w:val="2"/>
                <w:sz w:val="28"/>
                <w:szCs w:val="28"/>
              </w:rPr>
            </w:pPr>
          </w:p>
        </w:tc>
        <w:tc>
          <w:tcPr>
            <w:tcW w:w="5245" w:type="dxa"/>
          </w:tcPr>
          <w:p w14:paraId="3E5900A5" w14:textId="77777777" w:rsidR="003A4596" w:rsidRPr="00190968" w:rsidRDefault="003A4596" w:rsidP="003A4596">
            <w:pPr>
              <w:ind w:firstLine="421"/>
              <w:jc w:val="both"/>
              <w:rPr>
                <w:rFonts w:ascii="Times New Roman" w:hAnsi="Times New Roman" w:cs="Times New Roman"/>
                <w:sz w:val="28"/>
                <w:szCs w:val="28"/>
              </w:rPr>
            </w:pPr>
            <w:bookmarkStart w:id="0" w:name="_Hlk227053596"/>
            <w:r w:rsidRPr="00190968">
              <w:rPr>
                <w:rFonts w:ascii="Times New Roman" w:hAnsi="Times New Roman" w:cs="Times New Roman"/>
                <w:sz w:val="28"/>
                <w:szCs w:val="28"/>
              </w:rPr>
              <w:lastRenderedPageBreak/>
              <w:t>2) обязательство по обеспечению доли местного содержания, превышающей средний показатель по отрасли (указанный в задании на проектирование).</w:t>
            </w:r>
          </w:p>
          <w:p w14:paraId="777A7CB3" w14:textId="686D5E40" w:rsidR="003A4596" w:rsidRPr="00E462DB" w:rsidRDefault="003A4596" w:rsidP="003A4596">
            <w:pPr>
              <w:ind w:firstLine="421"/>
              <w:jc w:val="both"/>
              <w:rPr>
                <w:rFonts w:ascii="Times New Roman" w:hAnsi="Times New Roman" w:cs="Times New Roman"/>
                <w:sz w:val="28"/>
                <w:szCs w:val="28"/>
                <w:lang w:val="kk-KZ"/>
              </w:rPr>
            </w:pPr>
            <w:r w:rsidRPr="00190968">
              <w:rPr>
                <w:rFonts w:ascii="Times New Roman" w:hAnsi="Times New Roman" w:cs="Times New Roman"/>
                <w:sz w:val="28"/>
                <w:szCs w:val="28"/>
              </w:rPr>
              <w:t xml:space="preserve">В случае, если потенциальный поставщик в составе заявки на участие в тендере принимает обязательство по обеспечению доли местного содержания, превышающей средний показатель по отрасли (указанный в задании на проектирование), такому потенциальному поставщику присваивается 1 (один) балл </w:t>
            </w:r>
            <w:r w:rsidRPr="00190968">
              <w:rPr>
                <w:rFonts w:ascii="Times New Roman" w:hAnsi="Times New Roman" w:cs="Times New Roman"/>
                <w:sz w:val="28"/>
                <w:szCs w:val="28"/>
              </w:rPr>
              <w:lastRenderedPageBreak/>
              <w:t xml:space="preserve">за каждые дополнительные 10 (десять) процентов </w:t>
            </w:r>
            <w:r w:rsidRPr="00614378">
              <w:rPr>
                <w:rFonts w:ascii="Times New Roman" w:hAnsi="Times New Roman" w:cs="Times New Roman"/>
                <w:sz w:val="28"/>
                <w:szCs w:val="28"/>
              </w:rPr>
              <w:t>местного содержания</w:t>
            </w:r>
            <w:r w:rsidR="00E462DB" w:rsidRPr="00614378">
              <w:rPr>
                <w:rFonts w:ascii="Times New Roman" w:hAnsi="Times New Roman" w:cs="Times New Roman"/>
                <w:sz w:val="28"/>
                <w:szCs w:val="28"/>
                <w:lang w:val="kk-KZ"/>
              </w:rPr>
              <w:t>.</w:t>
            </w:r>
          </w:p>
          <w:p w14:paraId="2440EEFB" w14:textId="57AEF89F" w:rsidR="003A4596" w:rsidRPr="00E43B09" w:rsidRDefault="003A4596" w:rsidP="003A4596">
            <w:pPr>
              <w:ind w:firstLine="457"/>
              <w:jc w:val="both"/>
              <w:rPr>
                <w:rFonts w:ascii="Times New Roman" w:hAnsi="Times New Roman" w:cs="Times New Roman"/>
                <w:b/>
                <w:color w:val="000000" w:themeColor="text1"/>
                <w:spacing w:val="2"/>
                <w:sz w:val="28"/>
                <w:szCs w:val="28"/>
                <w:lang w:val="kk-KZ"/>
              </w:rPr>
            </w:pPr>
            <w:r w:rsidRPr="00190968">
              <w:rPr>
                <w:rFonts w:ascii="Times New Roman" w:hAnsi="Times New Roman" w:cs="Times New Roman"/>
                <w:b/>
                <w:bCs/>
                <w:sz w:val="28"/>
                <w:szCs w:val="28"/>
              </w:rPr>
              <w:t>Указанный неценовой критерий не применяется при осуществлении закупок работ по проектам строительства, реконструкции и капитального ремонта автомобильных дорог международного и (или) республиканского значения</w:t>
            </w:r>
            <w:bookmarkEnd w:id="0"/>
            <w:r w:rsidR="00E43B09">
              <w:rPr>
                <w:rFonts w:ascii="Times New Roman" w:hAnsi="Times New Roman" w:cs="Times New Roman"/>
                <w:b/>
                <w:bCs/>
                <w:sz w:val="28"/>
                <w:szCs w:val="28"/>
                <w:lang w:val="kk-KZ"/>
              </w:rPr>
              <w:t>;</w:t>
            </w:r>
          </w:p>
        </w:tc>
        <w:tc>
          <w:tcPr>
            <w:tcW w:w="3263" w:type="dxa"/>
          </w:tcPr>
          <w:p w14:paraId="6A1CE647" w14:textId="21ADD6BC" w:rsidR="003A4596" w:rsidRPr="00190968" w:rsidRDefault="003A4596" w:rsidP="003A4596">
            <w:pPr>
              <w:widowControl w:val="0"/>
              <w:ind w:firstLine="323"/>
              <w:jc w:val="both"/>
              <w:rPr>
                <w:rFonts w:ascii="Times New Roman" w:hAnsi="Times New Roman" w:cs="Times New Roman"/>
                <w:bCs/>
                <w:color w:val="000000" w:themeColor="text1"/>
                <w:sz w:val="28"/>
                <w:szCs w:val="28"/>
              </w:rPr>
            </w:pPr>
            <w:r w:rsidRPr="00190968">
              <w:rPr>
                <w:rFonts w:ascii="Times New Roman" w:hAnsi="Times New Roman" w:cs="Times New Roman"/>
                <w:sz w:val="28"/>
                <w:szCs w:val="28"/>
              </w:rPr>
              <w:lastRenderedPageBreak/>
              <w:t>Ввиду отсутствия в автодорожной отрасли нормативно-технических документов, необходимых для осуществления расчета минимальных показателей.</w:t>
            </w:r>
          </w:p>
        </w:tc>
      </w:tr>
      <w:tr w:rsidR="003A4596" w:rsidRPr="00190968" w14:paraId="78B59FF9" w14:textId="77777777" w:rsidTr="00323702">
        <w:trPr>
          <w:trHeight w:val="70"/>
        </w:trPr>
        <w:tc>
          <w:tcPr>
            <w:tcW w:w="561" w:type="dxa"/>
          </w:tcPr>
          <w:p w14:paraId="3DBF7BC9" w14:textId="77777777" w:rsidR="003A4596" w:rsidRPr="00190968" w:rsidRDefault="003A4596" w:rsidP="003A4596">
            <w:pPr>
              <w:pStyle w:val="af0"/>
              <w:numPr>
                <w:ilvl w:val="0"/>
                <w:numId w:val="15"/>
              </w:numPr>
              <w:jc w:val="both"/>
              <w:rPr>
                <w:rFonts w:ascii="Times New Roman" w:hAnsi="Times New Roman" w:cs="Times New Roman"/>
                <w:sz w:val="28"/>
                <w:szCs w:val="28"/>
              </w:rPr>
            </w:pPr>
          </w:p>
        </w:tc>
        <w:tc>
          <w:tcPr>
            <w:tcW w:w="1847" w:type="dxa"/>
          </w:tcPr>
          <w:p w14:paraId="75FC94C0" w14:textId="4F7BFA41" w:rsidR="003A4596" w:rsidRPr="00190968" w:rsidRDefault="003A4596" w:rsidP="003A4596">
            <w:pPr>
              <w:jc w:val="center"/>
              <w:rPr>
                <w:rFonts w:ascii="Times New Roman" w:hAnsi="Times New Roman" w:cs="Times New Roman"/>
                <w:spacing w:val="2"/>
                <w:sz w:val="28"/>
                <w:szCs w:val="28"/>
                <w:lang w:val="kk-KZ"/>
              </w:rPr>
            </w:pPr>
            <w:r w:rsidRPr="00190968">
              <w:rPr>
                <w:rFonts w:ascii="Times New Roman" w:hAnsi="Times New Roman" w:cs="Times New Roman"/>
                <w:spacing w:val="2"/>
                <w:sz w:val="28"/>
                <w:szCs w:val="28"/>
                <w:lang w:val="kk-KZ"/>
              </w:rPr>
              <w:t>подпункт 5) пункта 155-12</w:t>
            </w:r>
          </w:p>
        </w:tc>
        <w:tc>
          <w:tcPr>
            <w:tcW w:w="5242" w:type="dxa"/>
          </w:tcPr>
          <w:p w14:paraId="623C6AF3" w14:textId="77777777" w:rsidR="003A4596" w:rsidRPr="00190968" w:rsidRDefault="003A4596" w:rsidP="003A4596">
            <w:pPr>
              <w:ind w:firstLine="421"/>
              <w:jc w:val="both"/>
              <w:rPr>
                <w:rFonts w:ascii="Times New Roman" w:hAnsi="Times New Roman" w:cs="Times New Roman"/>
                <w:sz w:val="28"/>
                <w:szCs w:val="28"/>
              </w:rPr>
            </w:pPr>
            <w:r w:rsidRPr="00190968">
              <w:rPr>
                <w:rFonts w:ascii="Times New Roman" w:hAnsi="Times New Roman" w:cs="Times New Roman"/>
                <w:sz w:val="28"/>
                <w:szCs w:val="28"/>
              </w:rPr>
              <w:t>5) обеспечение класса энергоэффективности объекта.</w:t>
            </w:r>
          </w:p>
          <w:p w14:paraId="75E37592" w14:textId="42DFD63A" w:rsidR="003A4596" w:rsidRPr="00190968" w:rsidRDefault="003A4596" w:rsidP="003A4596">
            <w:pPr>
              <w:ind w:firstLine="421"/>
              <w:jc w:val="both"/>
              <w:rPr>
                <w:rFonts w:ascii="Times New Roman" w:hAnsi="Times New Roman" w:cs="Times New Roman"/>
                <w:sz w:val="28"/>
                <w:szCs w:val="28"/>
              </w:rPr>
            </w:pPr>
            <w:r w:rsidRPr="00190968">
              <w:rPr>
                <w:rFonts w:ascii="Times New Roman" w:hAnsi="Times New Roman" w:cs="Times New Roman"/>
                <w:sz w:val="28"/>
                <w:szCs w:val="28"/>
              </w:rPr>
              <w:t>В случае, если потенциальный поставщик в составе заявки на участие в тендере гарантирует обеспечение класса энергоэффективности объекта, такому потенциальному поставщику присваивается 1 (один) балл за каждый пункт повышения, относительно установленного в задании на проектирование;</w:t>
            </w:r>
          </w:p>
        </w:tc>
        <w:tc>
          <w:tcPr>
            <w:tcW w:w="5245" w:type="dxa"/>
          </w:tcPr>
          <w:p w14:paraId="202A42C4" w14:textId="77777777" w:rsidR="003A4596" w:rsidRPr="00190968" w:rsidRDefault="003A4596" w:rsidP="003A4596">
            <w:pPr>
              <w:ind w:firstLine="421"/>
              <w:jc w:val="both"/>
              <w:rPr>
                <w:rFonts w:ascii="Times New Roman" w:hAnsi="Times New Roman" w:cs="Times New Roman"/>
                <w:sz w:val="28"/>
                <w:szCs w:val="28"/>
              </w:rPr>
            </w:pPr>
            <w:bookmarkStart w:id="1" w:name="_Hlk227053932"/>
            <w:r w:rsidRPr="00190968">
              <w:rPr>
                <w:rFonts w:ascii="Times New Roman" w:hAnsi="Times New Roman" w:cs="Times New Roman"/>
                <w:sz w:val="28"/>
                <w:szCs w:val="28"/>
              </w:rPr>
              <w:t>5) обеспечение класса энергоэффективности объекта.</w:t>
            </w:r>
          </w:p>
          <w:p w14:paraId="10502EED" w14:textId="276CE612" w:rsidR="003A4596" w:rsidRPr="00614378" w:rsidRDefault="003A4596" w:rsidP="003A4596">
            <w:pPr>
              <w:ind w:firstLine="421"/>
              <w:jc w:val="both"/>
              <w:rPr>
                <w:rFonts w:ascii="Times New Roman" w:hAnsi="Times New Roman" w:cs="Times New Roman"/>
                <w:sz w:val="28"/>
                <w:szCs w:val="28"/>
                <w:lang w:val="kk-KZ"/>
              </w:rPr>
            </w:pPr>
            <w:r w:rsidRPr="00190968">
              <w:rPr>
                <w:rFonts w:ascii="Times New Roman" w:hAnsi="Times New Roman" w:cs="Times New Roman"/>
                <w:sz w:val="28"/>
                <w:szCs w:val="28"/>
              </w:rPr>
              <w:t xml:space="preserve">В случае, если потенциальный поставщик в составе заявки на участие в тендере гарантирует обеспечение класса энергоэффективности объекта, такому потенциальному поставщику присваивается 1 (один) балл за каждый пункт повышения, относительно </w:t>
            </w:r>
            <w:r w:rsidRPr="00614378">
              <w:rPr>
                <w:rFonts w:ascii="Times New Roman" w:hAnsi="Times New Roman" w:cs="Times New Roman"/>
                <w:sz w:val="28"/>
                <w:szCs w:val="28"/>
              </w:rPr>
              <w:t>установленного в задании на проектирование</w:t>
            </w:r>
            <w:r w:rsidR="00E462DB" w:rsidRPr="00614378">
              <w:rPr>
                <w:rFonts w:ascii="Times New Roman" w:hAnsi="Times New Roman" w:cs="Times New Roman"/>
                <w:sz w:val="28"/>
                <w:szCs w:val="28"/>
                <w:lang w:val="kk-KZ"/>
              </w:rPr>
              <w:t>.</w:t>
            </w:r>
          </w:p>
          <w:p w14:paraId="32224A91" w14:textId="77CE28E8" w:rsidR="003A4596" w:rsidRPr="00E43B09" w:rsidRDefault="003A4596" w:rsidP="003A4596">
            <w:pPr>
              <w:ind w:firstLine="421"/>
              <w:jc w:val="both"/>
              <w:rPr>
                <w:rFonts w:ascii="Times New Roman" w:hAnsi="Times New Roman" w:cs="Times New Roman"/>
                <w:sz w:val="28"/>
                <w:szCs w:val="28"/>
                <w:lang w:val="kk-KZ"/>
              </w:rPr>
            </w:pPr>
            <w:r w:rsidRPr="00614378">
              <w:rPr>
                <w:rFonts w:ascii="Times New Roman" w:hAnsi="Times New Roman" w:cs="Times New Roman"/>
                <w:b/>
                <w:bCs/>
                <w:sz w:val="28"/>
                <w:szCs w:val="28"/>
              </w:rPr>
              <w:t>Указанный неценовой критерий не применяется при осуществлении закупок работ по</w:t>
            </w:r>
            <w:r w:rsidRPr="00190968">
              <w:rPr>
                <w:rFonts w:ascii="Times New Roman" w:hAnsi="Times New Roman" w:cs="Times New Roman"/>
                <w:b/>
                <w:bCs/>
                <w:sz w:val="28"/>
                <w:szCs w:val="28"/>
              </w:rPr>
              <w:t xml:space="preserve"> проектам строительства, реконструкции и капитального ремонта автомобильных дорог международного и (или) республиканского значения</w:t>
            </w:r>
            <w:bookmarkEnd w:id="1"/>
            <w:r w:rsidR="00E43B09">
              <w:rPr>
                <w:rFonts w:ascii="Times New Roman" w:hAnsi="Times New Roman" w:cs="Times New Roman"/>
                <w:b/>
                <w:bCs/>
                <w:sz w:val="28"/>
                <w:szCs w:val="28"/>
                <w:lang w:val="kk-KZ"/>
              </w:rPr>
              <w:t>;</w:t>
            </w:r>
          </w:p>
        </w:tc>
        <w:tc>
          <w:tcPr>
            <w:tcW w:w="3263" w:type="dxa"/>
          </w:tcPr>
          <w:p w14:paraId="68935F23" w14:textId="758FFF85" w:rsidR="003A4596" w:rsidRPr="00190968" w:rsidRDefault="003A4596" w:rsidP="003A4596">
            <w:pPr>
              <w:widowControl w:val="0"/>
              <w:ind w:firstLine="323"/>
              <w:jc w:val="both"/>
              <w:rPr>
                <w:rFonts w:ascii="Times New Roman" w:hAnsi="Times New Roman" w:cs="Times New Roman"/>
                <w:sz w:val="28"/>
                <w:szCs w:val="28"/>
              </w:rPr>
            </w:pPr>
            <w:r w:rsidRPr="00190968">
              <w:rPr>
                <w:rFonts w:ascii="Times New Roman" w:hAnsi="Times New Roman" w:cs="Times New Roman"/>
                <w:sz w:val="28"/>
                <w:szCs w:val="28"/>
              </w:rPr>
              <w:t>Ввиду отсутствия в автодорожной отрасли нормативно-технических документов, необходимых для осуществления расчета минимальных показателей.</w:t>
            </w:r>
          </w:p>
        </w:tc>
      </w:tr>
      <w:tr w:rsidR="003A4596" w:rsidRPr="00190968" w14:paraId="799C3927" w14:textId="77777777" w:rsidTr="00323702">
        <w:trPr>
          <w:trHeight w:val="70"/>
        </w:trPr>
        <w:tc>
          <w:tcPr>
            <w:tcW w:w="561" w:type="dxa"/>
          </w:tcPr>
          <w:p w14:paraId="5AA1885F" w14:textId="77777777" w:rsidR="003A4596" w:rsidRPr="00190968" w:rsidRDefault="003A4596" w:rsidP="003A4596">
            <w:pPr>
              <w:pStyle w:val="af0"/>
              <w:numPr>
                <w:ilvl w:val="0"/>
                <w:numId w:val="15"/>
              </w:numPr>
              <w:jc w:val="both"/>
              <w:rPr>
                <w:rFonts w:ascii="Times New Roman" w:hAnsi="Times New Roman" w:cs="Times New Roman"/>
                <w:sz w:val="28"/>
                <w:szCs w:val="28"/>
              </w:rPr>
            </w:pPr>
          </w:p>
        </w:tc>
        <w:tc>
          <w:tcPr>
            <w:tcW w:w="1847" w:type="dxa"/>
          </w:tcPr>
          <w:p w14:paraId="01F98566" w14:textId="2998841F" w:rsidR="003A4596" w:rsidRPr="00190968" w:rsidRDefault="003A4596" w:rsidP="003A4596">
            <w:pPr>
              <w:jc w:val="center"/>
              <w:rPr>
                <w:rFonts w:ascii="Times New Roman" w:hAnsi="Times New Roman" w:cs="Times New Roman"/>
                <w:color w:val="000000" w:themeColor="text1"/>
                <w:sz w:val="28"/>
                <w:szCs w:val="28"/>
              </w:rPr>
            </w:pPr>
            <w:r w:rsidRPr="00190968">
              <w:rPr>
                <w:rFonts w:ascii="Times New Roman" w:hAnsi="Times New Roman" w:cs="Times New Roman"/>
                <w:spacing w:val="2"/>
                <w:sz w:val="28"/>
                <w:szCs w:val="28"/>
                <w:lang w:val="kk-KZ"/>
              </w:rPr>
              <w:t>пункт 354-1</w:t>
            </w:r>
          </w:p>
        </w:tc>
        <w:tc>
          <w:tcPr>
            <w:tcW w:w="5242" w:type="dxa"/>
          </w:tcPr>
          <w:p w14:paraId="5C7F4836" w14:textId="5B1154C1" w:rsidR="003A4596" w:rsidRPr="00190968" w:rsidRDefault="003A4596" w:rsidP="003A4596">
            <w:pPr>
              <w:ind w:firstLine="316"/>
              <w:jc w:val="both"/>
              <w:rPr>
                <w:rFonts w:ascii="Times New Roman" w:hAnsi="Times New Roman" w:cs="Times New Roman"/>
                <w:color w:val="000000" w:themeColor="text1"/>
                <w:spacing w:val="2"/>
                <w:sz w:val="28"/>
                <w:szCs w:val="28"/>
              </w:rPr>
            </w:pPr>
            <w:r w:rsidRPr="00190968">
              <w:rPr>
                <w:rFonts w:ascii="Times New Roman" w:hAnsi="Times New Roman" w:cs="Times New Roman"/>
                <w:b/>
                <w:bCs/>
                <w:sz w:val="28"/>
                <w:szCs w:val="28"/>
              </w:rPr>
              <w:t>Отсутствует</w:t>
            </w:r>
          </w:p>
        </w:tc>
        <w:tc>
          <w:tcPr>
            <w:tcW w:w="5245" w:type="dxa"/>
          </w:tcPr>
          <w:p w14:paraId="1A021544" w14:textId="6AB8A310" w:rsidR="003A4596" w:rsidRPr="00190968" w:rsidRDefault="003A4596" w:rsidP="003A4596">
            <w:pPr>
              <w:ind w:firstLine="457"/>
              <w:jc w:val="both"/>
              <w:rPr>
                <w:rFonts w:ascii="Times New Roman" w:hAnsi="Times New Roman" w:cs="Times New Roman"/>
                <w:b/>
                <w:color w:val="000000" w:themeColor="text1"/>
                <w:spacing w:val="2"/>
                <w:sz w:val="28"/>
                <w:szCs w:val="28"/>
                <w:lang w:val="kk-KZ"/>
              </w:rPr>
            </w:pPr>
            <w:bookmarkStart w:id="2" w:name="_Hlk227053979"/>
            <w:r w:rsidRPr="00190968">
              <w:rPr>
                <w:rFonts w:ascii="Times New Roman" w:hAnsi="Times New Roman" w:cs="Times New Roman"/>
                <w:b/>
                <w:bCs/>
                <w:sz w:val="28"/>
                <w:szCs w:val="28"/>
                <w:lang w:val="kk-KZ"/>
              </w:rPr>
              <w:t xml:space="preserve">354-1. </w:t>
            </w:r>
            <w:r w:rsidRPr="00190968">
              <w:rPr>
                <w:rFonts w:ascii="Times New Roman" w:hAnsi="Times New Roman" w:cs="Times New Roman"/>
                <w:b/>
                <w:bCs/>
                <w:sz w:val="28"/>
                <w:szCs w:val="28"/>
              </w:rPr>
              <w:t xml:space="preserve">При осуществлении закупок работ по среднему ремонту автомобильных дорог международного и (или) республиканского значения к потенциальному поставщику </w:t>
            </w:r>
            <w:r w:rsidRPr="00190968">
              <w:rPr>
                <w:rFonts w:ascii="Times New Roman" w:hAnsi="Times New Roman" w:cs="Times New Roman"/>
                <w:b/>
                <w:bCs/>
                <w:sz w:val="28"/>
                <w:szCs w:val="28"/>
              </w:rPr>
              <w:lastRenderedPageBreak/>
              <w:t>предъявляется требование о наличии опыта работы не менее двух лет.</w:t>
            </w:r>
            <w:bookmarkEnd w:id="2"/>
          </w:p>
        </w:tc>
        <w:tc>
          <w:tcPr>
            <w:tcW w:w="3263" w:type="dxa"/>
          </w:tcPr>
          <w:p w14:paraId="25829892" w14:textId="77777777" w:rsidR="003A4596" w:rsidRPr="00190968" w:rsidRDefault="003A4596" w:rsidP="003A4596">
            <w:pPr>
              <w:jc w:val="both"/>
              <w:rPr>
                <w:rFonts w:ascii="Times New Roman" w:hAnsi="Times New Roman" w:cs="Times New Roman"/>
                <w:sz w:val="28"/>
                <w:szCs w:val="28"/>
              </w:rPr>
            </w:pPr>
            <w:r w:rsidRPr="00190968">
              <w:rPr>
                <w:rFonts w:ascii="Times New Roman" w:hAnsi="Times New Roman" w:cs="Times New Roman"/>
                <w:sz w:val="28"/>
                <w:szCs w:val="28"/>
              </w:rPr>
              <w:lastRenderedPageBreak/>
              <w:t xml:space="preserve">В целях синхронизации с системой скидок. Согласно п. 128-1 Правил, максимальная условная скидка (5%) за </w:t>
            </w:r>
            <w:r w:rsidRPr="00190968">
              <w:rPr>
                <w:rFonts w:ascii="Times New Roman" w:hAnsi="Times New Roman" w:cs="Times New Roman"/>
                <w:sz w:val="28"/>
                <w:szCs w:val="28"/>
              </w:rPr>
              <w:lastRenderedPageBreak/>
              <w:t>опыт по среднему ремонту достигается при наличии 2-х лет стажа (по 2,5% за год). Требование 5-летнего опыта при невозможности получить за него балл избыточно.</w:t>
            </w:r>
          </w:p>
          <w:p w14:paraId="5CF68D6B" w14:textId="1E23E8FD" w:rsidR="003A4596" w:rsidRPr="00190968" w:rsidRDefault="003A4596" w:rsidP="003A4596">
            <w:pPr>
              <w:widowControl w:val="0"/>
              <w:ind w:firstLine="323"/>
              <w:jc w:val="both"/>
              <w:rPr>
                <w:rFonts w:ascii="Times New Roman" w:hAnsi="Times New Roman" w:cs="Times New Roman"/>
                <w:bCs/>
                <w:color w:val="000000" w:themeColor="text1"/>
                <w:sz w:val="28"/>
                <w:szCs w:val="28"/>
              </w:rPr>
            </w:pPr>
            <w:r w:rsidRPr="00190968">
              <w:rPr>
                <w:rFonts w:ascii="Times New Roman" w:hAnsi="Times New Roman" w:cs="Times New Roman"/>
                <w:sz w:val="28"/>
                <w:szCs w:val="28"/>
              </w:rPr>
              <w:t>Установление требования о наличии опыта работы не менее 2-х лет обусловлено необходимостью приведения в соответствие квалификационных требований к расчету условных скидок (п. 128-1 Правил), а также исключения необоснованных барьеров для участия в закупках в условиях отсутствия данных по среднему ремонту в Реестре опыта работы.</w:t>
            </w:r>
          </w:p>
        </w:tc>
      </w:tr>
      <w:tr w:rsidR="003A4596" w:rsidRPr="00190968" w14:paraId="5BF6CECC" w14:textId="77777777" w:rsidTr="00CD4DD9">
        <w:trPr>
          <w:trHeight w:val="70"/>
        </w:trPr>
        <w:tc>
          <w:tcPr>
            <w:tcW w:w="16158" w:type="dxa"/>
            <w:gridSpan w:val="5"/>
          </w:tcPr>
          <w:p w14:paraId="6BD4C0D6" w14:textId="4E34DEB5" w:rsidR="003A4596" w:rsidRPr="00190968" w:rsidRDefault="003A4596" w:rsidP="003A4596">
            <w:pPr>
              <w:jc w:val="center"/>
              <w:rPr>
                <w:rFonts w:ascii="Times New Roman" w:hAnsi="Times New Roman" w:cs="Times New Roman"/>
                <w:b/>
                <w:bCs/>
                <w:sz w:val="28"/>
                <w:szCs w:val="28"/>
              </w:rPr>
            </w:pPr>
            <w:r w:rsidRPr="00190968">
              <w:rPr>
                <w:rFonts w:ascii="Times New Roman" w:hAnsi="Times New Roman" w:cs="Times New Roman"/>
                <w:b/>
                <w:bCs/>
                <w:sz w:val="28"/>
                <w:szCs w:val="28"/>
              </w:rPr>
              <w:lastRenderedPageBreak/>
              <w:t xml:space="preserve">Типовой договор </w:t>
            </w:r>
            <w:bookmarkStart w:id="3" w:name="_Hlk227054028"/>
            <w:r w:rsidRPr="00190968">
              <w:rPr>
                <w:rFonts w:ascii="Times New Roman" w:hAnsi="Times New Roman" w:cs="Times New Roman"/>
                <w:b/>
                <w:bCs/>
                <w:sz w:val="28"/>
                <w:szCs w:val="28"/>
              </w:rPr>
              <w:t>о закупках работ в сфере строительства</w:t>
            </w:r>
            <w:bookmarkEnd w:id="3"/>
          </w:p>
        </w:tc>
      </w:tr>
      <w:tr w:rsidR="003A4596" w:rsidRPr="00190968" w14:paraId="5C4756CA" w14:textId="77777777" w:rsidTr="00323702">
        <w:trPr>
          <w:trHeight w:val="70"/>
        </w:trPr>
        <w:tc>
          <w:tcPr>
            <w:tcW w:w="561" w:type="dxa"/>
          </w:tcPr>
          <w:p w14:paraId="333AE54C" w14:textId="77777777" w:rsidR="003A4596" w:rsidRPr="00190968" w:rsidRDefault="003A4596" w:rsidP="003A4596">
            <w:pPr>
              <w:pStyle w:val="af0"/>
              <w:numPr>
                <w:ilvl w:val="0"/>
                <w:numId w:val="15"/>
              </w:numPr>
              <w:jc w:val="both"/>
              <w:rPr>
                <w:rFonts w:ascii="Times New Roman" w:hAnsi="Times New Roman" w:cs="Times New Roman"/>
                <w:sz w:val="28"/>
                <w:szCs w:val="28"/>
              </w:rPr>
            </w:pPr>
          </w:p>
        </w:tc>
        <w:tc>
          <w:tcPr>
            <w:tcW w:w="1847" w:type="dxa"/>
          </w:tcPr>
          <w:p w14:paraId="757B75A3" w14:textId="35686E44" w:rsidR="003A4596" w:rsidRPr="00190968" w:rsidRDefault="003A4596" w:rsidP="003A4596">
            <w:pPr>
              <w:jc w:val="center"/>
              <w:rPr>
                <w:rFonts w:ascii="Times New Roman" w:hAnsi="Times New Roman" w:cs="Times New Roman"/>
                <w:spacing w:val="2"/>
                <w:sz w:val="28"/>
                <w:szCs w:val="28"/>
                <w:lang w:val="kk-KZ"/>
              </w:rPr>
            </w:pPr>
            <w:r w:rsidRPr="00190968">
              <w:rPr>
                <w:rFonts w:ascii="Times New Roman" w:hAnsi="Times New Roman" w:cs="Times New Roman"/>
                <w:spacing w:val="2"/>
                <w:sz w:val="28"/>
                <w:szCs w:val="28"/>
              </w:rPr>
              <w:t xml:space="preserve">подпункт </w:t>
            </w:r>
            <w:r w:rsidR="00614378">
              <w:rPr>
                <w:rFonts w:ascii="Times New Roman" w:hAnsi="Times New Roman" w:cs="Times New Roman"/>
                <w:spacing w:val="2"/>
                <w:sz w:val="28"/>
                <w:szCs w:val="28"/>
                <w:lang w:val="kk-KZ"/>
              </w:rPr>
              <w:t>16-1</w:t>
            </w:r>
            <w:r w:rsidRPr="00190968">
              <w:rPr>
                <w:rFonts w:ascii="Times New Roman" w:hAnsi="Times New Roman" w:cs="Times New Roman"/>
                <w:spacing w:val="2"/>
                <w:sz w:val="28"/>
                <w:szCs w:val="28"/>
              </w:rPr>
              <w:t xml:space="preserve">) пункта </w:t>
            </w:r>
            <w:r w:rsidRPr="00190968">
              <w:rPr>
                <w:rFonts w:ascii="Times New Roman" w:hAnsi="Times New Roman" w:cs="Times New Roman"/>
                <w:spacing w:val="2"/>
                <w:sz w:val="28"/>
                <w:szCs w:val="28"/>
                <w:lang w:val="kk-KZ"/>
              </w:rPr>
              <w:t>4</w:t>
            </w:r>
            <w:r w:rsidRPr="00190968">
              <w:rPr>
                <w:rFonts w:ascii="Times New Roman" w:hAnsi="Times New Roman" w:cs="Times New Roman"/>
                <w:spacing w:val="2"/>
                <w:sz w:val="28"/>
                <w:szCs w:val="28"/>
              </w:rPr>
              <w:t>.1 Приложения 2</w:t>
            </w:r>
            <w:r w:rsidRPr="00190968">
              <w:rPr>
                <w:rFonts w:ascii="Times New Roman" w:hAnsi="Times New Roman" w:cs="Times New Roman"/>
                <w:spacing w:val="2"/>
                <w:sz w:val="28"/>
                <w:szCs w:val="28"/>
                <w:lang w:val="kk-KZ"/>
              </w:rPr>
              <w:t>3</w:t>
            </w:r>
            <w:r w:rsidRPr="00190968">
              <w:rPr>
                <w:rFonts w:ascii="Times New Roman" w:hAnsi="Times New Roman" w:cs="Times New Roman"/>
                <w:spacing w:val="2"/>
                <w:sz w:val="28"/>
                <w:szCs w:val="28"/>
              </w:rPr>
              <w:t xml:space="preserve"> к Правилам</w:t>
            </w:r>
          </w:p>
        </w:tc>
        <w:tc>
          <w:tcPr>
            <w:tcW w:w="5242" w:type="dxa"/>
          </w:tcPr>
          <w:p w14:paraId="1C5CF709" w14:textId="7E4DFAA9" w:rsidR="003A4596" w:rsidRPr="00190968" w:rsidRDefault="003A4596" w:rsidP="003A4596">
            <w:pPr>
              <w:ind w:firstLine="316"/>
              <w:jc w:val="both"/>
              <w:rPr>
                <w:rFonts w:ascii="Times New Roman" w:hAnsi="Times New Roman" w:cs="Times New Roman"/>
                <w:b/>
                <w:bCs/>
                <w:sz w:val="28"/>
                <w:szCs w:val="28"/>
              </w:rPr>
            </w:pPr>
            <w:r w:rsidRPr="00190968">
              <w:rPr>
                <w:rFonts w:ascii="Times New Roman" w:hAnsi="Times New Roman" w:cs="Times New Roman"/>
                <w:b/>
                <w:bCs/>
                <w:sz w:val="28"/>
                <w:szCs w:val="28"/>
                <w:lang w:val="kk-KZ"/>
              </w:rPr>
              <w:t>Отсуствует</w:t>
            </w:r>
            <w:r w:rsidRPr="00190968">
              <w:rPr>
                <w:rFonts w:ascii="Times New Roman" w:hAnsi="Times New Roman" w:cs="Times New Roman"/>
                <w:sz w:val="28"/>
                <w:szCs w:val="28"/>
                <w:lang w:val="kk-KZ"/>
              </w:rPr>
              <w:t>.</w:t>
            </w:r>
          </w:p>
        </w:tc>
        <w:tc>
          <w:tcPr>
            <w:tcW w:w="5245" w:type="dxa"/>
          </w:tcPr>
          <w:p w14:paraId="10961232" w14:textId="1B8F6E63" w:rsidR="003A4596" w:rsidRPr="00190968" w:rsidRDefault="00614378" w:rsidP="003A4596">
            <w:pPr>
              <w:ind w:firstLine="421"/>
              <w:jc w:val="both"/>
              <w:rPr>
                <w:rFonts w:ascii="Times New Roman" w:hAnsi="Times New Roman" w:cs="Times New Roman"/>
                <w:b/>
                <w:bCs/>
                <w:sz w:val="28"/>
                <w:szCs w:val="28"/>
              </w:rPr>
            </w:pPr>
            <w:bookmarkStart w:id="4" w:name="_Hlk227054127"/>
            <w:r>
              <w:rPr>
                <w:rFonts w:ascii="Times New Roman" w:hAnsi="Times New Roman" w:cs="Times New Roman"/>
                <w:b/>
                <w:bCs/>
                <w:sz w:val="28"/>
                <w:szCs w:val="28"/>
                <w:lang w:val="kk-KZ"/>
              </w:rPr>
              <w:t>16-1</w:t>
            </w:r>
            <w:r w:rsidR="003A4596" w:rsidRPr="00190968">
              <w:rPr>
                <w:rFonts w:ascii="Times New Roman" w:hAnsi="Times New Roman" w:cs="Times New Roman"/>
                <w:b/>
                <w:bCs/>
                <w:sz w:val="28"/>
                <w:szCs w:val="28"/>
              </w:rPr>
              <w:t xml:space="preserve">) при выполнении строительных и (или) транспортных работ принимать все необходимые меры для недопущения повреждения существующих автомобильных дорог, подъездных путей, тротуаров и иных </w:t>
            </w:r>
            <w:r w:rsidR="003A4596" w:rsidRPr="00190968">
              <w:rPr>
                <w:rFonts w:ascii="Times New Roman" w:hAnsi="Times New Roman" w:cs="Times New Roman"/>
                <w:b/>
                <w:bCs/>
                <w:sz w:val="28"/>
                <w:szCs w:val="28"/>
              </w:rPr>
              <w:lastRenderedPageBreak/>
              <w:t>элементов транспортной инфраструктуры, расположенных в зоне строительства и на маршрутах движения строительной техники.</w:t>
            </w:r>
          </w:p>
          <w:p w14:paraId="6844B1BF" w14:textId="77777777" w:rsidR="003A4596" w:rsidRPr="00190968" w:rsidRDefault="003A4596" w:rsidP="003A4596">
            <w:pPr>
              <w:shd w:val="clear" w:color="auto" w:fill="FFFFFF"/>
              <w:ind w:firstLine="421"/>
              <w:jc w:val="both"/>
              <w:rPr>
                <w:rFonts w:ascii="Times New Roman" w:hAnsi="Times New Roman" w:cs="Times New Roman"/>
                <w:b/>
                <w:bCs/>
                <w:sz w:val="28"/>
                <w:szCs w:val="28"/>
              </w:rPr>
            </w:pPr>
            <w:r w:rsidRPr="00190968">
              <w:rPr>
                <w:rFonts w:ascii="Times New Roman" w:hAnsi="Times New Roman" w:cs="Times New Roman"/>
                <w:b/>
                <w:bCs/>
                <w:sz w:val="28"/>
                <w:szCs w:val="28"/>
              </w:rPr>
              <w:t>В случае повреждения дорожного</w:t>
            </w:r>
            <w:r w:rsidRPr="00190968">
              <w:rPr>
                <w:rFonts w:ascii="Times New Roman" w:hAnsi="Times New Roman" w:cs="Times New Roman"/>
                <w:b/>
                <w:bCs/>
                <w:sz w:val="28"/>
                <w:szCs w:val="28"/>
                <w:lang w:val="kk-KZ"/>
              </w:rPr>
              <w:t xml:space="preserve"> </w:t>
            </w:r>
            <w:r w:rsidRPr="00190968">
              <w:rPr>
                <w:rFonts w:ascii="Times New Roman" w:hAnsi="Times New Roman" w:cs="Times New Roman"/>
                <w:b/>
                <w:bCs/>
                <w:sz w:val="28"/>
                <w:szCs w:val="28"/>
              </w:rPr>
              <w:t>покрытия, тротуара или иных элементов инфраструктуры вследствие эксплуатации строительной техники Подрядчика (включая грузовые автомобили, спецтехнику и иные транспортные средства), Подрядчик обязан за свой счёт в кратчайшие сроки произвести восстановительные работы и вернуть объекты в состояние, не худшее, чем до начала выполнения работ.</w:t>
            </w:r>
          </w:p>
          <w:p w14:paraId="2E63E553" w14:textId="26E2C5B9" w:rsidR="003A4596" w:rsidRPr="00614378" w:rsidRDefault="003A4596" w:rsidP="003A4596">
            <w:pPr>
              <w:shd w:val="clear" w:color="auto" w:fill="FFFFFF"/>
              <w:ind w:firstLine="421"/>
              <w:jc w:val="both"/>
              <w:rPr>
                <w:rFonts w:ascii="Times New Roman" w:hAnsi="Times New Roman" w:cs="Times New Roman"/>
                <w:b/>
                <w:bCs/>
                <w:sz w:val="28"/>
                <w:szCs w:val="28"/>
                <w:lang w:val="kk-KZ"/>
              </w:rPr>
            </w:pPr>
            <w:r w:rsidRPr="00190968">
              <w:rPr>
                <w:rFonts w:ascii="Times New Roman" w:hAnsi="Times New Roman" w:cs="Times New Roman"/>
                <w:b/>
                <w:bCs/>
                <w:sz w:val="28"/>
                <w:szCs w:val="28"/>
              </w:rPr>
              <w:t xml:space="preserve">В случае невыполнения указанных обязательств Заказчик имеет право удержать стоимость восстановительных работ из сумм, подлежащих оплате Подрядчику, либо потребовать возмещения причинённого ущерба в полном </w:t>
            </w:r>
            <w:proofErr w:type="spellStart"/>
            <w:r w:rsidRPr="00190968">
              <w:rPr>
                <w:rFonts w:ascii="Times New Roman" w:hAnsi="Times New Roman" w:cs="Times New Roman"/>
                <w:b/>
                <w:bCs/>
                <w:sz w:val="28"/>
                <w:szCs w:val="28"/>
              </w:rPr>
              <w:t>объ</w:t>
            </w:r>
            <w:proofErr w:type="spellEnd"/>
            <w:r w:rsidR="00E43B09">
              <w:rPr>
                <w:rFonts w:ascii="Times New Roman" w:hAnsi="Times New Roman" w:cs="Times New Roman"/>
                <w:b/>
                <w:bCs/>
                <w:sz w:val="28"/>
                <w:szCs w:val="28"/>
                <w:lang w:val="kk-KZ"/>
              </w:rPr>
              <w:t>е</w:t>
            </w:r>
            <w:r w:rsidRPr="00190968">
              <w:rPr>
                <w:rFonts w:ascii="Times New Roman" w:hAnsi="Times New Roman" w:cs="Times New Roman"/>
                <w:b/>
                <w:bCs/>
                <w:sz w:val="28"/>
                <w:szCs w:val="28"/>
              </w:rPr>
              <w:t>ме</w:t>
            </w:r>
            <w:r w:rsidR="00614378">
              <w:rPr>
                <w:rFonts w:ascii="Times New Roman" w:hAnsi="Times New Roman" w:cs="Times New Roman"/>
                <w:b/>
                <w:bCs/>
                <w:sz w:val="28"/>
                <w:szCs w:val="28"/>
                <w:lang w:val="kk-KZ"/>
              </w:rPr>
              <w:t>;</w:t>
            </w:r>
          </w:p>
          <w:bookmarkEnd w:id="4"/>
          <w:p w14:paraId="357DE1D2" w14:textId="77777777" w:rsidR="003A4596" w:rsidRPr="00190968" w:rsidRDefault="003A4596" w:rsidP="003A4596">
            <w:pPr>
              <w:ind w:firstLine="457"/>
              <w:jc w:val="both"/>
              <w:rPr>
                <w:rFonts w:ascii="Times New Roman" w:hAnsi="Times New Roman" w:cs="Times New Roman"/>
                <w:b/>
                <w:bCs/>
                <w:sz w:val="28"/>
                <w:szCs w:val="28"/>
                <w:lang w:val="kk-KZ"/>
              </w:rPr>
            </w:pPr>
          </w:p>
        </w:tc>
        <w:tc>
          <w:tcPr>
            <w:tcW w:w="3263" w:type="dxa"/>
          </w:tcPr>
          <w:p w14:paraId="394D0F0E" w14:textId="7B8C9761" w:rsidR="003A4596" w:rsidRPr="00B843FE" w:rsidRDefault="00B843FE" w:rsidP="003A4596">
            <w:pPr>
              <w:jc w:val="both"/>
              <w:rPr>
                <w:rFonts w:ascii="Times New Roman" w:hAnsi="Times New Roman" w:cs="Times New Roman"/>
                <w:sz w:val="28"/>
                <w:szCs w:val="28"/>
              </w:rPr>
            </w:pPr>
            <w:r w:rsidRPr="00B843FE">
              <w:rPr>
                <w:rFonts w:ascii="Times New Roman" w:hAnsi="Times New Roman" w:cs="Times New Roman"/>
                <w:sz w:val="28"/>
                <w:szCs w:val="28"/>
              </w:rPr>
              <w:lastRenderedPageBreak/>
              <w:t xml:space="preserve">В соответствии с поручением Руководителя Администрации Президента Республики Казахстан от 8 мая 2025 </w:t>
            </w:r>
            <w:r w:rsidRPr="00B843FE">
              <w:rPr>
                <w:rFonts w:ascii="Times New Roman" w:hAnsi="Times New Roman" w:cs="Times New Roman"/>
                <w:sz w:val="28"/>
                <w:szCs w:val="28"/>
              </w:rPr>
              <w:lastRenderedPageBreak/>
              <w:t>года №25-41-9.54 обеспечить внесение дополнений в действующие нормативные правовые акты, предусматривающих регламентацию порядка устранения повреждений дорог, допущенных в результате грузоперевозок.</w:t>
            </w:r>
          </w:p>
        </w:tc>
      </w:tr>
      <w:tr w:rsidR="003A4596" w:rsidRPr="00190968" w14:paraId="18559D3A" w14:textId="77777777" w:rsidTr="00641C6D">
        <w:trPr>
          <w:trHeight w:val="70"/>
        </w:trPr>
        <w:tc>
          <w:tcPr>
            <w:tcW w:w="16158" w:type="dxa"/>
            <w:gridSpan w:val="5"/>
          </w:tcPr>
          <w:p w14:paraId="0C0AE090" w14:textId="2D18EF6C" w:rsidR="003A4596" w:rsidRPr="00190968" w:rsidRDefault="003A4596" w:rsidP="003A4596">
            <w:pPr>
              <w:jc w:val="center"/>
              <w:rPr>
                <w:rFonts w:ascii="Times New Roman" w:hAnsi="Times New Roman" w:cs="Times New Roman"/>
                <w:b/>
                <w:bCs/>
                <w:sz w:val="28"/>
                <w:szCs w:val="28"/>
                <w:lang w:val="kk-KZ"/>
              </w:rPr>
            </w:pPr>
            <w:r w:rsidRPr="00190968">
              <w:rPr>
                <w:rFonts w:ascii="Times New Roman" w:hAnsi="Times New Roman" w:cs="Times New Roman"/>
                <w:b/>
                <w:bCs/>
                <w:sz w:val="28"/>
                <w:szCs w:val="28"/>
              </w:rPr>
              <w:lastRenderedPageBreak/>
              <w:t xml:space="preserve">Типовой договор </w:t>
            </w:r>
            <w:bookmarkStart w:id="5" w:name="_Hlk227054149"/>
            <w:r w:rsidRPr="00190968">
              <w:rPr>
                <w:rFonts w:ascii="Times New Roman" w:hAnsi="Times New Roman" w:cs="Times New Roman"/>
                <w:b/>
                <w:bCs/>
                <w:sz w:val="28"/>
                <w:szCs w:val="28"/>
              </w:rPr>
              <w:t xml:space="preserve">о закупках по строительству </w:t>
            </w:r>
            <w:r w:rsidRPr="00190968">
              <w:rPr>
                <w:rFonts w:ascii="Times New Roman" w:hAnsi="Times New Roman" w:cs="Times New Roman"/>
                <w:b/>
                <w:bCs/>
                <w:sz w:val="28"/>
                <w:szCs w:val="28"/>
                <w:lang w:val="kk-KZ"/>
              </w:rPr>
              <w:t>«</w:t>
            </w:r>
            <w:r w:rsidRPr="00190968">
              <w:rPr>
                <w:rFonts w:ascii="Times New Roman" w:hAnsi="Times New Roman" w:cs="Times New Roman"/>
                <w:b/>
                <w:bCs/>
                <w:sz w:val="28"/>
                <w:szCs w:val="28"/>
              </w:rPr>
              <w:t>под ключ</w:t>
            </w:r>
            <w:r w:rsidRPr="00190968">
              <w:rPr>
                <w:rFonts w:ascii="Times New Roman" w:hAnsi="Times New Roman" w:cs="Times New Roman"/>
                <w:b/>
                <w:bCs/>
                <w:sz w:val="28"/>
                <w:szCs w:val="28"/>
                <w:lang w:val="kk-KZ"/>
              </w:rPr>
              <w:t>»</w:t>
            </w:r>
            <w:bookmarkEnd w:id="5"/>
          </w:p>
        </w:tc>
      </w:tr>
      <w:tr w:rsidR="003A4596" w:rsidRPr="00190968" w14:paraId="2D086BAC" w14:textId="77777777" w:rsidTr="00323702">
        <w:trPr>
          <w:trHeight w:val="70"/>
        </w:trPr>
        <w:tc>
          <w:tcPr>
            <w:tcW w:w="561" w:type="dxa"/>
          </w:tcPr>
          <w:p w14:paraId="6360CD0F" w14:textId="77777777" w:rsidR="003A4596" w:rsidRPr="00190968" w:rsidRDefault="003A4596" w:rsidP="003A4596">
            <w:pPr>
              <w:pStyle w:val="af0"/>
              <w:numPr>
                <w:ilvl w:val="0"/>
                <w:numId w:val="15"/>
              </w:numPr>
              <w:jc w:val="both"/>
              <w:rPr>
                <w:rFonts w:ascii="Times New Roman" w:hAnsi="Times New Roman" w:cs="Times New Roman"/>
                <w:sz w:val="28"/>
                <w:szCs w:val="28"/>
              </w:rPr>
            </w:pPr>
            <w:bookmarkStart w:id="6" w:name="_Hlk227054170"/>
          </w:p>
        </w:tc>
        <w:tc>
          <w:tcPr>
            <w:tcW w:w="1847" w:type="dxa"/>
          </w:tcPr>
          <w:p w14:paraId="13A7A446" w14:textId="31CDBF14" w:rsidR="003A4596" w:rsidRPr="00190968" w:rsidRDefault="003A4596" w:rsidP="003A4596">
            <w:pPr>
              <w:jc w:val="center"/>
              <w:rPr>
                <w:rFonts w:ascii="Times New Roman" w:hAnsi="Times New Roman" w:cs="Times New Roman"/>
                <w:spacing w:val="2"/>
                <w:sz w:val="28"/>
                <w:szCs w:val="28"/>
                <w:lang w:val="kk-KZ"/>
              </w:rPr>
            </w:pPr>
            <w:r w:rsidRPr="00190968">
              <w:rPr>
                <w:rFonts w:ascii="Times New Roman" w:hAnsi="Times New Roman" w:cs="Times New Roman"/>
                <w:spacing w:val="2"/>
                <w:sz w:val="28"/>
                <w:szCs w:val="28"/>
              </w:rPr>
              <w:t xml:space="preserve">подпункт </w:t>
            </w:r>
            <w:r w:rsidR="00614378">
              <w:rPr>
                <w:rFonts w:ascii="Times New Roman" w:hAnsi="Times New Roman" w:cs="Times New Roman"/>
                <w:spacing w:val="2"/>
                <w:sz w:val="28"/>
                <w:szCs w:val="28"/>
                <w:lang w:val="kk-KZ"/>
              </w:rPr>
              <w:t>3</w:t>
            </w:r>
            <w:r w:rsidR="00E84979">
              <w:rPr>
                <w:rFonts w:ascii="Times New Roman" w:hAnsi="Times New Roman" w:cs="Times New Roman"/>
                <w:spacing w:val="2"/>
                <w:sz w:val="28"/>
                <w:szCs w:val="28"/>
                <w:lang w:val="kk-KZ"/>
              </w:rPr>
              <w:t>9</w:t>
            </w:r>
            <w:r w:rsidRPr="00190968">
              <w:rPr>
                <w:rFonts w:ascii="Times New Roman" w:hAnsi="Times New Roman" w:cs="Times New Roman"/>
                <w:spacing w:val="2"/>
                <w:sz w:val="28"/>
                <w:szCs w:val="28"/>
                <w:lang w:val="kk-KZ"/>
              </w:rPr>
              <w:t>-1</w:t>
            </w:r>
            <w:r w:rsidRPr="00190968">
              <w:rPr>
                <w:rFonts w:ascii="Times New Roman" w:hAnsi="Times New Roman" w:cs="Times New Roman"/>
                <w:spacing w:val="2"/>
                <w:sz w:val="28"/>
                <w:szCs w:val="28"/>
              </w:rPr>
              <w:t xml:space="preserve">) пункта </w:t>
            </w:r>
            <w:r w:rsidRPr="00190968">
              <w:rPr>
                <w:rFonts w:ascii="Times New Roman" w:hAnsi="Times New Roman" w:cs="Times New Roman"/>
                <w:spacing w:val="2"/>
                <w:sz w:val="28"/>
                <w:szCs w:val="28"/>
                <w:lang w:val="kk-KZ"/>
              </w:rPr>
              <w:t>4</w:t>
            </w:r>
            <w:r w:rsidRPr="00190968">
              <w:rPr>
                <w:rFonts w:ascii="Times New Roman" w:hAnsi="Times New Roman" w:cs="Times New Roman"/>
                <w:spacing w:val="2"/>
                <w:sz w:val="28"/>
                <w:szCs w:val="28"/>
              </w:rPr>
              <w:t>.1 Приложения 2</w:t>
            </w:r>
            <w:r w:rsidRPr="00190968">
              <w:rPr>
                <w:rFonts w:ascii="Times New Roman" w:hAnsi="Times New Roman" w:cs="Times New Roman"/>
                <w:spacing w:val="2"/>
                <w:sz w:val="28"/>
                <w:szCs w:val="28"/>
                <w:lang w:val="kk-KZ"/>
              </w:rPr>
              <w:t>3-1</w:t>
            </w:r>
            <w:r w:rsidRPr="00190968">
              <w:rPr>
                <w:rFonts w:ascii="Times New Roman" w:hAnsi="Times New Roman" w:cs="Times New Roman"/>
                <w:spacing w:val="2"/>
                <w:sz w:val="28"/>
                <w:szCs w:val="28"/>
              </w:rPr>
              <w:t xml:space="preserve"> к Правилам</w:t>
            </w:r>
          </w:p>
        </w:tc>
        <w:tc>
          <w:tcPr>
            <w:tcW w:w="5242" w:type="dxa"/>
          </w:tcPr>
          <w:p w14:paraId="2155D385" w14:textId="36EFAB0A" w:rsidR="003A4596" w:rsidRPr="00190968" w:rsidRDefault="003A4596" w:rsidP="003A4596">
            <w:pPr>
              <w:ind w:firstLine="316"/>
              <w:jc w:val="both"/>
              <w:rPr>
                <w:rFonts w:ascii="Times New Roman" w:hAnsi="Times New Roman" w:cs="Times New Roman"/>
                <w:b/>
                <w:bCs/>
                <w:sz w:val="28"/>
                <w:szCs w:val="28"/>
              </w:rPr>
            </w:pPr>
            <w:r w:rsidRPr="00190968">
              <w:rPr>
                <w:rFonts w:ascii="Times New Roman" w:hAnsi="Times New Roman" w:cs="Times New Roman"/>
                <w:b/>
                <w:bCs/>
                <w:sz w:val="28"/>
                <w:szCs w:val="28"/>
                <w:lang w:val="kk-KZ"/>
              </w:rPr>
              <w:t>Отсуствует.</w:t>
            </w:r>
          </w:p>
        </w:tc>
        <w:tc>
          <w:tcPr>
            <w:tcW w:w="5245" w:type="dxa"/>
          </w:tcPr>
          <w:p w14:paraId="23816EE2" w14:textId="712E82E5" w:rsidR="003A4596" w:rsidRPr="00190968" w:rsidRDefault="00614378" w:rsidP="003A4596">
            <w:pPr>
              <w:shd w:val="clear" w:color="auto" w:fill="FFFFFF"/>
              <w:ind w:firstLine="421"/>
              <w:jc w:val="both"/>
              <w:rPr>
                <w:rFonts w:ascii="Times New Roman" w:hAnsi="Times New Roman" w:cs="Times New Roman"/>
                <w:b/>
                <w:bCs/>
                <w:sz w:val="28"/>
                <w:szCs w:val="28"/>
              </w:rPr>
            </w:pPr>
            <w:r>
              <w:rPr>
                <w:rFonts w:ascii="Times New Roman" w:hAnsi="Times New Roman" w:cs="Times New Roman"/>
                <w:b/>
                <w:bCs/>
                <w:sz w:val="28"/>
                <w:szCs w:val="28"/>
                <w:lang w:val="kk-KZ"/>
              </w:rPr>
              <w:t>3</w:t>
            </w:r>
            <w:r w:rsidR="00E84979">
              <w:rPr>
                <w:rFonts w:ascii="Times New Roman" w:hAnsi="Times New Roman" w:cs="Times New Roman"/>
                <w:b/>
                <w:bCs/>
                <w:sz w:val="28"/>
                <w:szCs w:val="28"/>
                <w:lang w:val="kk-KZ"/>
              </w:rPr>
              <w:t>9</w:t>
            </w:r>
            <w:r w:rsidR="003A4596" w:rsidRPr="00190968">
              <w:rPr>
                <w:rFonts w:ascii="Times New Roman" w:hAnsi="Times New Roman" w:cs="Times New Roman"/>
                <w:b/>
                <w:bCs/>
                <w:sz w:val="28"/>
                <w:szCs w:val="28"/>
              </w:rPr>
              <w:t>-1)</w:t>
            </w:r>
            <w:r w:rsidR="003A4596" w:rsidRPr="00190968">
              <w:rPr>
                <w:rFonts w:ascii="Times New Roman" w:hAnsi="Times New Roman" w:cs="Times New Roman"/>
                <w:b/>
                <w:bCs/>
                <w:sz w:val="28"/>
                <w:szCs w:val="28"/>
                <w:lang w:val="kk-KZ"/>
              </w:rPr>
              <w:t xml:space="preserve"> </w:t>
            </w:r>
            <w:r w:rsidR="003A4596" w:rsidRPr="00190968">
              <w:rPr>
                <w:rFonts w:ascii="Times New Roman" w:hAnsi="Times New Roman" w:cs="Times New Roman"/>
                <w:b/>
                <w:bCs/>
                <w:sz w:val="28"/>
                <w:szCs w:val="28"/>
              </w:rPr>
              <w:t xml:space="preserve">при выполнении строительных и (или) транспортных работ принимать все необходимые меры для недопущения повреждения существующих автомобильных дорог, подъездных путей, тротуаров и иных </w:t>
            </w:r>
            <w:r w:rsidR="003A4596" w:rsidRPr="00190968">
              <w:rPr>
                <w:rFonts w:ascii="Times New Roman" w:hAnsi="Times New Roman" w:cs="Times New Roman"/>
                <w:b/>
                <w:bCs/>
                <w:sz w:val="28"/>
                <w:szCs w:val="28"/>
              </w:rPr>
              <w:lastRenderedPageBreak/>
              <w:t>элементов транспортной инфраструктуры, расположенных в зоне строительства и на маршрутах движения строительной техники.</w:t>
            </w:r>
          </w:p>
          <w:p w14:paraId="37879C2F" w14:textId="77777777" w:rsidR="003A4596" w:rsidRPr="00190968" w:rsidRDefault="003A4596" w:rsidP="003A4596">
            <w:pPr>
              <w:shd w:val="clear" w:color="auto" w:fill="FFFFFF"/>
              <w:ind w:firstLine="421"/>
              <w:jc w:val="both"/>
              <w:rPr>
                <w:rFonts w:ascii="Times New Roman" w:hAnsi="Times New Roman" w:cs="Times New Roman"/>
                <w:b/>
                <w:bCs/>
                <w:sz w:val="28"/>
                <w:szCs w:val="28"/>
              </w:rPr>
            </w:pPr>
            <w:r w:rsidRPr="00190968">
              <w:rPr>
                <w:rFonts w:ascii="Times New Roman" w:hAnsi="Times New Roman" w:cs="Times New Roman"/>
                <w:b/>
                <w:bCs/>
                <w:sz w:val="28"/>
                <w:szCs w:val="28"/>
              </w:rPr>
              <w:t>В случае повреждения дорожного покрытия, тротуара или иных элементов инфраструктуры вследствие эксплуатации строительной техники Подрядчика (включая грузовые автомобили, спецтехнику и иные транспортные средства), Подрядчик обязан за свой счёт в кратчайшие сроки произвести восстановительные работы и вернуть объекты в состояние, не худшее, чем до начала выполнения работ.</w:t>
            </w:r>
          </w:p>
          <w:p w14:paraId="687F86DF" w14:textId="237064B0" w:rsidR="003A4596" w:rsidRPr="00614378" w:rsidRDefault="003A4596" w:rsidP="003A4596">
            <w:pPr>
              <w:shd w:val="clear" w:color="auto" w:fill="FFFFFF"/>
              <w:ind w:firstLine="421"/>
              <w:jc w:val="both"/>
              <w:rPr>
                <w:rFonts w:ascii="Times New Roman" w:hAnsi="Times New Roman" w:cs="Times New Roman"/>
                <w:b/>
                <w:bCs/>
                <w:sz w:val="28"/>
                <w:szCs w:val="28"/>
                <w:lang w:val="kk-KZ"/>
              </w:rPr>
            </w:pPr>
            <w:r w:rsidRPr="00190968">
              <w:rPr>
                <w:rFonts w:ascii="Times New Roman" w:hAnsi="Times New Roman" w:cs="Times New Roman"/>
                <w:b/>
                <w:bCs/>
                <w:sz w:val="28"/>
                <w:szCs w:val="28"/>
              </w:rPr>
              <w:t xml:space="preserve">В случае невыполнения указанных обязательств Заказчик имеет право удержать стоимость восстановительных работ из сумм, подлежащих оплате Подрядчику, либо потребовать возмещения причинённого ущерба в полном </w:t>
            </w:r>
            <w:proofErr w:type="spellStart"/>
            <w:r w:rsidRPr="00614378">
              <w:rPr>
                <w:rFonts w:ascii="Times New Roman" w:hAnsi="Times New Roman" w:cs="Times New Roman"/>
                <w:b/>
                <w:bCs/>
                <w:sz w:val="28"/>
                <w:szCs w:val="28"/>
              </w:rPr>
              <w:t>объ</w:t>
            </w:r>
            <w:proofErr w:type="spellEnd"/>
            <w:r w:rsidR="00E462DB" w:rsidRPr="00614378">
              <w:rPr>
                <w:rFonts w:ascii="Times New Roman" w:hAnsi="Times New Roman" w:cs="Times New Roman"/>
                <w:b/>
                <w:bCs/>
                <w:sz w:val="28"/>
                <w:szCs w:val="28"/>
                <w:lang w:val="kk-KZ"/>
              </w:rPr>
              <w:t>е</w:t>
            </w:r>
            <w:r w:rsidRPr="00614378">
              <w:rPr>
                <w:rFonts w:ascii="Times New Roman" w:hAnsi="Times New Roman" w:cs="Times New Roman"/>
                <w:b/>
                <w:bCs/>
                <w:sz w:val="28"/>
                <w:szCs w:val="28"/>
              </w:rPr>
              <w:t>ме</w:t>
            </w:r>
            <w:r w:rsidR="00614378" w:rsidRPr="00614378">
              <w:rPr>
                <w:rFonts w:ascii="Times New Roman" w:hAnsi="Times New Roman" w:cs="Times New Roman"/>
                <w:b/>
                <w:bCs/>
                <w:sz w:val="28"/>
                <w:szCs w:val="28"/>
                <w:lang w:val="kk-KZ"/>
              </w:rPr>
              <w:t>;</w:t>
            </w:r>
          </w:p>
          <w:p w14:paraId="74A050BB" w14:textId="77777777" w:rsidR="003A4596" w:rsidRPr="00190968" w:rsidRDefault="003A4596" w:rsidP="003A4596">
            <w:pPr>
              <w:ind w:firstLine="457"/>
              <w:jc w:val="both"/>
              <w:rPr>
                <w:rFonts w:ascii="Times New Roman" w:hAnsi="Times New Roman" w:cs="Times New Roman"/>
                <w:b/>
                <w:bCs/>
                <w:sz w:val="28"/>
                <w:szCs w:val="28"/>
                <w:lang w:val="kk-KZ"/>
              </w:rPr>
            </w:pPr>
          </w:p>
        </w:tc>
        <w:tc>
          <w:tcPr>
            <w:tcW w:w="3263" w:type="dxa"/>
          </w:tcPr>
          <w:p w14:paraId="454617B6" w14:textId="63FA7F85" w:rsidR="003A4596" w:rsidRPr="00B843FE" w:rsidRDefault="00B843FE" w:rsidP="003A4596">
            <w:pPr>
              <w:jc w:val="both"/>
              <w:rPr>
                <w:rFonts w:ascii="Times New Roman" w:hAnsi="Times New Roman" w:cs="Times New Roman"/>
                <w:sz w:val="28"/>
                <w:szCs w:val="28"/>
              </w:rPr>
            </w:pPr>
            <w:r w:rsidRPr="00B843FE">
              <w:rPr>
                <w:rFonts w:ascii="Times New Roman" w:hAnsi="Times New Roman" w:cs="Times New Roman"/>
                <w:sz w:val="28"/>
                <w:szCs w:val="28"/>
              </w:rPr>
              <w:lastRenderedPageBreak/>
              <w:t xml:space="preserve">В соответствии с поручением Руководителя Администрации Президента Республики Казахстан от 8 мая 2025 </w:t>
            </w:r>
            <w:r w:rsidRPr="00B843FE">
              <w:rPr>
                <w:rFonts w:ascii="Times New Roman" w:hAnsi="Times New Roman" w:cs="Times New Roman"/>
                <w:sz w:val="28"/>
                <w:szCs w:val="28"/>
              </w:rPr>
              <w:lastRenderedPageBreak/>
              <w:t>года №25-41-9.54 обеспечить внесение дополнений в действующие нормативные правовые акты, предусматривающих регламентацию порядка устранения повреждений дорог, допущенных в результате грузоперевозок.</w:t>
            </w:r>
          </w:p>
        </w:tc>
      </w:tr>
      <w:tr w:rsidR="009746CF" w:rsidRPr="00190968" w14:paraId="5C465229" w14:textId="77777777" w:rsidTr="00F546DC">
        <w:trPr>
          <w:trHeight w:val="70"/>
        </w:trPr>
        <w:tc>
          <w:tcPr>
            <w:tcW w:w="16158" w:type="dxa"/>
            <w:gridSpan w:val="5"/>
          </w:tcPr>
          <w:p w14:paraId="711C0DB2" w14:textId="5D32E41C" w:rsidR="009746CF" w:rsidRPr="009746CF" w:rsidRDefault="009746CF" w:rsidP="009746CF">
            <w:pPr>
              <w:jc w:val="center"/>
              <w:rPr>
                <w:rFonts w:ascii="Times New Roman" w:hAnsi="Times New Roman" w:cs="Times New Roman"/>
                <w:b/>
                <w:bCs/>
                <w:sz w:val="28"/>
                <w:szCs w:val="28"/>
              </w:rPr>
            </w:pPr>
            <w:r w:rsidRPr="009746CF">
              <w:rPr>
                <w:rFonts w:ascii="Times New Roman" w:hAnsi="Times New Roman" w:cs="Times New Roman"/>
                <w:b/>
                <w:bCs/>
                <w:sz w:val="28"/>
                <w:szCs w:val="28"/>
              </w:rPr>
              <w:lastRenderedPageBreak/>
              <w:t>Приказ Министра финансов Республики Казахстан от 15 августа 2024 года № 546 «Об утверждении Перечня товаров, работ, услуг, по которым способ осуществления государственных закупок определяется уполномоченным органом»</w:t>
            </w:r>
          </w:p>
        </w:tc>
      </w:tr>
      <w:tr w:rsidR="009746CF" w:rsidRPr="00190968" w14:paraId="51FB1EE7" w14:textId="77777777" w:rsidTr="00EE0D8A">
        <w:trPr>
          <w:trHeight w:val="70"/>
        </w:trPr>
        <w:tc>
          <w:tcPr>
            <w:tcW w:w="16158" w:type="dxa"/>
            <w:gridSpan w:val="5"/>
          </w:tcPr>
          <w:p w14:paraId="76E533A4" w14:textId="0465F226" w:rsidR="009746CF" w:rsidRPr="009746CF" w:rsidRDefault="009746CF" w:rsidP="009746CF">
            <w:pPr>
              <w:jc w:val="center"/>
              <w:rPr>
                <w:rFonts w:ascii="Times New Roman" w:hAnsi="Times New Roman" w:cs="Times New Roman"/>
                <w:b/>
                <w:bCs/>
                <w:sz w:val="28"/>
                <w:szCs w:val="28"/>
              </w:rPr>
            </w:pPr>
            <w:r w:rsidRPr="009746CF">
              <w:rPr>
                <w:rFonts w:ascii="Times New Roman" w:hAnsi="Times New Roman" w:cs="Times New Roman"/>
                <w:b/>
                <w:bCs/>
                <w:sz w:val="28"/>
                <w:szCs w:val="28"/>
              </w:rPr>
              <w:t>Перечень товаров, работ, услуг, по которым способ осуществления государственных закупок определяется уполномоченным органом</w:t>
            </w:r>
          </w:p>
        </w:tc>
      </w:tr>
      <w:tr w:rsidR="009746CF" w:rsidRPr="00190968" w14:paraId="5E7344FF" w14:textId="77777777" w:rsidTr="00323702">
        <w:trPr>
          <w:trHeight w:val="70"/>
        </w:trPr>
        <w:tc>
          <w:tcPr>
            <w:tcW w:w="561" w:type="dxa"/>
          </w:tcPr>
          <w:p w14:paraId="7F44F415" w14:textId="77777777" w:rsidR="009746CF" w:rsidRPr="00190968" w:rsidRDefault="009746CF" w:rsidP="009746CF">
            <w:pPr>
              <w:pStyle w:val="af0"/>
              <w:numPr>
                <w:ilvl w:val="0"/>
                <w:numId w:val="15"/>
              </w:numPr>
              <w:jc w:val="both"/>
              <w:rPr>
                <w:rFonts w:ascii="Times New Roman" w:hAnsi="Times New Roman" w:cs="Times New Roman"/>
                <w:sz w:val="28"/>
                <w:szCs w:val="28"/>
              </w:rPr>
            </w:pPr>
          </w:p>
        </w:tc>
        <w:tc>
          <w:tcPr>
            <w:tcW w:w="1847" w:type="dxa"/>
          </w:tcPr>
          <w:p w14:paraId="1354BEE5" w14:textId="302D21D9" w:rsidR="009746CF" w:rsidRPr="00190968" w:rsidRDefault="009746CF" w:rsidP="009746CF">
            <w:pPr>
              <w:jc w:val="center"/>
              <w:rPr>
                <w:rFonts w:ascii="Times New Roman" w:hAnsi="Times New Roman" w:cs="Times New Roman"/>
                <w:spacing w:val="2"/>
                <w:sz w:val="28"/>
                <w:szCs w:val="28"/>
              </w:rPr>
            </w:pPr>
            <w:r>
              <w:rPr>
                <w:rFonts w:ascii="Times New Roman" w:hAnsi="Times New Roman" w:cs="Times New Roman"/>
                <w:sz w:val="24"/>
                <w:szCs w:val="24"/>
              </w:rPr>
              <w:t>приложение 1 к приказу</w:t>
            </w:r>
          </w:p>
        </w:tc>
        <w:tc>
          <w:tcPr>
            <w:tcW w:w="5242" w:type="dxa"/>
          </w:tcPr>
          <w:tbl>
            <w:tblPr>
              <w:tblW w:w="3300" w:type="dxa"/>
              <w:jc w:val="right"/>
              <w:shd w:val="clear" w:color="auto" w:fill="FFFFFF"/>
              <w:tblLayout w:type="fixed"/>
              <w:tblCellMar>
                <w:left w:w="0" w:type="dxa"/>
                <w:right w:w="0" w:type="dxa"/>
              </w:tblCellMar>
              <w:tblLook w:val="04A0" w:firstRow="1" w:lastRow="0" w:firstColumn="1" w:lastColumn="0" w:noHBand="0" w:noVBand="1"/>
            </w:tblPr>
            <w:tblGrid>
              <w:gridCol w:w="3300"/>
            </w:tblGrid>
            <w:tr w:rsidR="009746CF" w14:paraId="577DE6B9" w14:textId="77777777">
              <w:trPr>
                <w:trHeight w:val="770"/>
                <w:jc w:val="right"/>
              </w:trPr>
              <w:tc>
                <w:tcPr>
                  <w:tcW w:w="3294" w:type="dxa"/>
                  <w:shd w:val="clear" w:color="auto" w:fill="auto"/>
                  <w:tcMar>
                    <w:top w:w="45" w:type="dxa"/>
                    <w:left w:w="75" w:type="dxa"/>
                    <w:bottom w:w="45" w:type="dxa"/>
                    <w:right w:w="75" w:type="dxa"/>
                  </w:tcMar>
                  <w:hideMark/>
                </w:tcPr>
                <w:p w14:paraId="4E783CBA" w14:textId="77777777" w:rsidR="009746CF" w:rsidRDefault="009746CF" w:rsidP="002050E6">
                  <w:pPr>
                    <w:framePr w:hSpace="180" w:wrap="around" w:vAnchor="text" w:hAnchor="page" w:x="491" w:y="263"/>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Приложение 1 к приказу</w:t>
                  </w:r>
                </w:p>
                <w:p w14:paraId="75BE7C91" w14:textId="77777777" w:rsidR="009746CF" w:rsidRDefault="009746CF" w:rsidP="002050E6">
                  <w:pPr>
                    <w:framePr w:hSpace="180" w:wrap="around" w:vAnchor="text" w:hAnchor="page" w:x="491" w:y="263"/>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Министр финансов</w:t>
                  </w:r>
                </w:p>
                <w:p w14:paraId="27BDAE14" w14:textId="77777777" w:rsidR="009746CF" w:rsidRDefault="009746CF" w:rsidP="002050E6">
                  <w:pPr>
                    <w:framePr w:hSpace="180" w:wrap="around" w:vAnchor="text" w:hAnchor="page" w:x="491" w:y="263"/>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Республики Казахстан</w:t>
                  </w:r>
                </w:p>
                <w:p w14:paraId="32CC0238" w14:textId="77777777" w:rsidR="009746CF" w:rsidRDefault="009746CF" w:rsidP="002050E6">
                  <w:pPr>
                    <w:framePr w:hSpace="180" w:wrap="around" w:vAnchor="text" w:hAnchor="page" w:x="491" w:y="263"/>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от 15 августа 2024 года № 546</w:t>
                  </w:r>
                </w:p>
              </w:tc>
            </w:tr>
          </w:tbl>
          <w:p w14:paraId="140932E2" w14:textId="77777777" w:rsidR="009746CF" w:rsidRDefault="009746CF" w:rsidP="009746CF">
            <w:pPr>
              <w:shd w:val="clear" w:color="auto" w:fill="FFFFFF"/>
              <w:textAlignment w:val="baseline"/>
              <w:outlineLvl w:val="2"/>
              <w:rPr>
                <w:rFonts w:ascii="Times New Roman" w:eastAsia="Times New Roman" w:hAnsi="Times New Roman" w:cs="Times New Roman"/>
                <w:color w:val="1E1E1E"/>
                <w:sz w:val="24"/>
                <w:szCs w:val="24"/>
                <w:lang w:eastAsia="ru-RU"/>
              </w:rPr>
            </w:pPr>
          </w:p>
          <w:p w14:paraId="3FF1BC41" w14:textId="77777777" w:rsidR="009746CF" w:rsidRDefault="009746CF" w:rsidP="009746CF">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Pr>
                <w:rFonts w:ascii="Times New Roman" w:eastAsia="Times New Roman" w:hAnsi="Times New Roman" w:cs="Times New Roman"/>
                <w:color w:val="1E1E1E"/>
                <w:sz w:val="24"/>
                <w:szCs w:val="24"/>
                <w:lang w:eastAsia="ru-RU"/>
              </w:rPr>
              <w:t>Перечень товаров, работ, услуг, по которым способ осуществления государственных закупок определяется уполномоченным органом</w:t>
            </w:r>
          </w:p>
          <w:p w14:paraId="37CFCD46" w14:textId="77777777" w:rsidR="009746CF" w:rsidRDefault="009746CF" w:rsidP="009746CF">
            <w:pPr>
              <w:shd w:val="clear" w:color="auto" w:fill="FFFFFF"/>
              <w:textAlignment w:val="baseline"/>
              <w:outlineLvl w:val="2"/>
              <w:rPr>
                <w:rFonts w:ascii="Times New Roman" w:eastAsia="Times New Roman" w:hAnsi="Times New Roman" w:cs="Times New Roman"/>
                <w:color w:val="1E1E1E"/>
                <w:sz w:val="24"/>
                <w:szCs w:val="24"/>
                <w:lang w:eastAsia="ru-RU"/>
              </w:rPr>
            </w:pPr>
          </w:p>
          <w:tbl>
            <w:tblPr>
              <w:tblW w:w="4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41"/>
              <w:gridCol w:w="2848"/>
              <w:gridCol w:w="1541"/>
            </w:tblGrid>
            <w:tr w:rsidR="009746CF" w14:paraId="3417A72E" w14:textId="77777777">
              <w:trPr>
                <w:trHeight w:val="761"/>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A02D118"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w:t>
                  </w:r>
                </w:p>
              </w:tc>
              <w:tc>
                <w:tcPr>
                  <w:tcW w:w="2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91C5752"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Наименование товаров, работ, услуг</w:t>
                  </w:r>
                </w:p>
              </w:tc>
              <w:tc>
                <w:tcPr>
                  <w:tcW w:w="154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F4E90D8"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Способ осуществления государственных закупок</w:t>
                  </w:r>
                </w:p>
              </w:tc>
            </w:tr>
            <w:tr w:rsidR="009746CF" w14:paraId="66E94C6C" w14:textId="77777777">
              <w:trPr>
                <w:trHeight w:val="401"/>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A755B2B"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1.</w:t>
                  </w:r>
                </w:p>
              </w:tc>
              <w:tc>
                <w:tcPr>
                  <w:tcW w:w="2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33730B9"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Работы по разработке технико-экономического обоснования и градостроительных проектов</w:t>
                  </w:r>
                </w:p>
              </w:tc>
              <w:tc>
                <w:tcPr>
                  <w:tcW w:w="154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7551A94" w14:textId="77777777" w:rsidR="009746CF" w:rsidRDefault="009746C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Конкурс</w:t>
                  </w:r>
                </w:p>
              </w:tc>
            </w:tr>
            <w:tr w:rsidR="009746CF" w14:paraId="00E2A7BE" w14:textId="77777777">
              <w:trPr>
                <w:trHeight w:val="380"/>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F25AEF7"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2.</w:t>
                  </w:r>
                </w:p>
              </w:tc>
              <w:tc>
                <w:tcPr>
                  <w:tcW w:w="2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3B60A82"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Работы по комплексной вневедомственной экспертизе проектов строительства объектов, осуществляемые аккредитованными экспертными организациями</w:t>
                  </w:r>
                </w:p>
              </w:tc>
              <w:tc>
                <w:tcPr>
                  <w:tcW w:w="154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9BDC95B" w14:textId="77777777" w:rsidR="009746CF" w:rsidRDefault="009746C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Конкурс</w:t>
                  </w:r>
                </w:p>
              </w:tc>
            </w:tr>
            <w:tr w:rsidR="009746CF" w14:paraId="5045FAF6" w14:textId="77777777">
              <w:trPr>
                <w:trHeight w:val="380"/>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249C4EC"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3.</w:t>
                  </w:r>
                </w:p>
              </w:tc>
              <w:tc>
                <w:tcPr>
                  <w:tcW w:w="2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3143B3F"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Строительно-монтажные работы</w:t>
                  </w:r>
                </w:p>
              </w:tc>
              <w:tc>
                <w:tcPr>
                  <w:tcW w:w="154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A31B6FE" w14:textId="77777777" w:rsidR="009746CF" w:rsidRDefault="009746C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Конкурс использованием </w:t>
                  </w:r>
                  <w:proofErr w:type="spellStart"/>
                  <w:r>
                    <w:rPr>
                      <w:rFonts w:ascii="Times New Roman" w:eastAsia="Times New Roman" w:hAnsi="Times New Roman" w:cs="Times New Roman"/>
                      <w:color w:val="000000"/>
                      <w:spacing w:val="2"/>
                      <w:sz w:val="24"/>
                      <w:szCs w:val="24"/>
                      <w:lang w:eastAsia="ru-RU"/>
                    </w:rPr>
                    <w:t>рейтингово</w:t>
                  </w:r>
                  <w:proofErr w:type="spellEnd"/>
                  <w:r>
                    <w:rPr>
                      <w:rFonts w:ascii="Times New Roman" w:eastAsia="Times New Roman" w:hAnsi="Times New Roman" w:cs="Times New Roman"/>
                      <w:color w:val="000000"/>
                      <w:spacing w:val="2"/>
                      <w:sz w:val="24"/>
                      <w:szCs w:val="24"/>
                      <w:lang w:eastAsia="ru-RU"/>
                    </w:rPr>
                    <w:t>-балльной системы</w:t>
                  </w:r>
                </w:p>
              </w:tc>
            </w:tr>
            <w:tr w:rsidR="009746CF" w14:paraId="4CC4290F" w14:textId="77777777">
              <w:trPr>
                <w:trHeight w:val="380"/>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7B998E8"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4.</w:t>
                  </w:r>
                </w:p>
              </w:tc>
              <w:tc>
                <w:tcPr>
                  <w:tcW w:w="2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62BBCDF"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Работы по разработке проектно-сметной (типовой проектно-сметной) документации</w:t>
                  </w:r>
                </w:p>
              </w:tc>
              <w:tc>
                <w:tcPr>
                  <w:tcW w:w="154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6F98085" w14:textId="77777777" w:rsidR="009746CF" w:rsidRDefault="009746C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Конкурс использованием </w:t>
                  </w:r>
                  <w:proofErr w:type="spellStart"/>
                  <w:r>
                    <w:rPr>
                      <w:rFonts w:ascii="Times New Roman" w:eastAsia="Times New Roman" w:hAnsi="Times New Roman" w:cs="Times New Roman"/>
                      <w:color w:val="000000"/>
                      <w:spacing w:val="2"/>
                      <w:sz w:val="24"/>
                      <w:szCs w:val="24"/>
                      <w:lang w:eastAsia="ru-RU"/>
                    </w:rPr>
                    <w:t>рейтингово</w:t>
                  </w:r>
                  <w:proofErr w:type="spellEnd"/>
                  <w:r>
                    <w:rPr>
                      <w:rFonts w:ascii="Times New Roman" w:eastAsia="Times New Roman" w:hAnsi="Times New Roman" w:cs="Times New Roman"/>
                      <w:color w:val="000000"/>
                      <w:spacing w:val="2"/>
                      <w:sz w:val="24"/>
                      <w:szCs w:val="24"/>
                      <w:lang w:eastAsia="ru-RU"/>
                    </w:rPr>
                    <w:t>-</w:t>
                  </w:r>
                  <w:r>
                    <w:rPr>
                      <w:rFonts w:ascii="Times New Roman" w:eastAsia="Times New Roman" w:hAnsi="Times New Roman" w:cs="Times New Roman"/>
                      <w:color w:val="000000"/>
                      <w:spacing w:val="2"/>
                      <w:sz w:val="24"/>
                      <w:szCs w:val="24"/>
                      <w:lang w:eastAsia="ru-RU"/>
                    </w:rPr>
                    <w:lastRenderedPageBreak/>
                    <w:t>балльной системы</w:t>
                  </w:r>
                </w:p>
              </w:tc>
            </w:tr>
            <w:tr w:rsidR="009746CF" w14:paraId="5FDE2D38" w14:textId="77777777">
              <w:trPr>
                <w:trHeight w:val="359"/>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C680DE0"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lastRenderedPageBreak/>
                    <w:t>5.</w:t>
                  </w:r>
                </w:p>
              </w:tc>
              <w:tc>
                <w:tcPr>
                  <w:tcW w:w="2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EE913A7"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Инжиниринговые услуги по техническому надзору и (или) управлению проектами по строительно-монтажным работам</w:t>
                  </w:r>
                </w:p>
              </w:tc>
              <w:tc>
                <w:tcPr>
                  <w:tcW w:w="154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EA3E03C" w14:textId="77777777" w:rsidR="009746CF" w:rsidRDefault="009746C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Конкурс использованием </w:t>
                  </w:r>
                  <w:proofErr w:type="spellStart"/>
                  <w:r>
                    <w:rPr>
                      <w:rFonts w:ascii="Times New Roman" w:eastAsia="Times New Roman" w:hAnsi="Times New Roman" w:cs="Times New Roman"/>
                      <w:color w:val="000000"/>
                      <w:spacing w:val="2"/>
                      <w:sz w:val="24"/>
                      <w:szCs w:val="24"/>
                      <w:lang w:eastAsia="ru-RU"/>
                    </w:rPr>
                    <w:t>рейтингово</w:t>
                  </w:r>
                  <w:proofErr w:type="spellEnd"/>
                  <w:r>
                    <w:rPr>
                      <w:rFonts w:ascii="Times New Roman" w:eastAsia="Times New Roman" w:hAnsi="Times New Roman" w:cs="Times New Roman"/>
                      <w:color w:val="000000"/>
                      <w:spacing w:val="2"/>
                      <w:sz w:val="24"/>
                      <w:szCs w:val="24"/>
                      <w:lang w:eastAsia="ru-RU"/>
                    </w:rPr>
                    <w:t>-балльной системы</w:t>
                  </w:r>
                </w:p>
              </w:tc>
            </w:tr>
            <w:tr w:rsidR="009746CF" w14:paraId="41AD5F8F" w14:textId="77777777">
              <w:trPr>
                <w:trHeight w:val="359"/>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979ABDC"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6.</w:t>
                  </w:r>
                </w:p>
              </w:tc>
              <w:tc>
                <w:tcPr>
                  <w:tcW w:w="2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BC3140C"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Услуги по переработке, обезвреживанию, утилизации, и (или) уничтожению опасных отходов</w:t>
                  </w:r>
                </w:p>
              </w:tc>
              <w:tc>
                <w:tcPr>
                  <w:tcW w:w="154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5E51D9A" w14:textId="77777777" w:rsidR="009746CF" w:rsidRDefault="009746C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Конкурс</w:t>
                  </w:r>
                </w:p>
              </w:tc>
            </w:tr>
            <w:tr w:rsidR="009746CF" w14:paraId="18985B8F" w14:textId="77777777">
              <w:trPr>
                <w:trHeight w:val="359"/>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337B6C9"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7.</w:t>
                  </w:r>
                </w:p>
              </w:tc>
              <w:tc>
                <w:tcPr>
                  <w:tcW w:w="285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B6BFB95"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Услуги связи</w:t>
                  </w:r>
                </w:p>
              </w:tc>
              <w:tc>
                <w:tcPr>
                  <w:tcW w:w="1543"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89F76AA" w14:textId="77777777" w:rsidR="009746CF" w:rsidRDefault="009746C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Конкурс</w:t>
                  </w:r>
                </w:p>
              </w:tc>
            </w:tr>
          </w:tbl>
          <w:p w14:paraId="27FD43E8" w14:textId="77777777" w:rsidR="009746CF" w:rsidRDefault="009746CF" w:rsidP="009746CF">
            <w:pPr>
              <w:ind w:firstLine="46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Примечание: Требования настоящего Перечня не распространяется на закупки, осуществляемые в рамках пункта 3 статьи 16 Закона «О государственных закупках».</w:t>
            </w:r>
          </w:p>
          <w:p w14:paraId="3A22F5A5" w14:textId="77777777" w:rsidR="009746CF" w:rsidRDefault="009746CF" w:rsidP="009746CF">
            <w:pPr>
              <w:rPr>
                <w:rFonts w:ascii="Times New Roman" w:eastAsia="Times New Roman" w:hAnsi="Times New Roman" w:cs="Times New Roman"/>
                <w:color w:val="000000"/>
                <w:sz w:val="24"/>
                <w:szCs w:val="24"/>
                <w:lang w:eastAsia="ru-RU"/>
              </w:rPr>
            </w:pPr>
          </w:p>
          <w:p w14:paraId="352C1502" w14:textId="77777777" w:rsidR="009746CF" w:rsidRPr="00190968" w:rsidRDefault="009746CF" w:rsidP="009746CF">
            <w:pPr>
              <w:ind w:firstLine="316"/>
              <w:jc w:val="both"/>
              <w:rPr>
                <w:rFonts w:ascii="Times New Roman" w:hAnsi="Times New Roman" w:cs="Times New Roman"/>
                <w:b/>
                <w:bCs/>
                <w:sz w:val="28"/>
                <w:szCs w:val="28"/>
                <w:lang w:val="kk-KZ"/>
              </w:rPr>
            </w:pPr>
          </w:p>
        </w:tc>
        <w:tc>
          <w:tcPr>
            <w:tcW w:w="5245" w:type="dxa"/>
          </w:tcPr>
          <w:tbl>
            <w:tblPr>
              <w:tblW w:w="3300" w:type="dxa"/>
              <w:jc w:val="right"/>
              <w:shd w:val="clear" w:color="auto" w:fill="FFFFFF"/>
              <w:tblLayout w:type="fixed"/>
              <w:tblCellMar>
                <w:left w:w="0" w:type="dxa"/>
                <w:right w:w="0" w:type="dxa"/>
              </w:tblCellMar>
              <w:tblLook w:val="04A0" w:firstRow="1" w:lastRow="0" w:firstColumn="1" w:lastColumn="0" w:noHBand="0" w:noVBand="1"/>
            </w:tblPr>
            <w:tblGrid>
              <w:gridCol w:w="3300"/>
            </w:tblGrid>
            <w:tr w:rsidR="009746CF" w14:paraId="50997B0C" w14:textId="77777777">
              <w:trPr>
                <w:trHeight w:val="770"/>
                <w:jc w:val="right"/>
              </w:trPr>
              <w:tc>
                <w:tcPr>
                  <w:tcW w:w="3294" w:type="dxa"/>
                  <w:shd w:val="clear" w:color="auto" w:fill="auto"/>
                  <w:tcMar>
                    <w:top w:w="45" w:type="dxa"/>
                    <w:left w:w="75" w:type="dxa"/>
                    <w:bottom w:w="45" w:type="dxa"/>
                    <w:right w:w="75" w:type="dxa"/>
                  </w:tcMar>
                  <w:hideMark/>
                </w:tcPr>
                <w:p w14:paraId="6A369707" w14:textId="77777777" w:rsidR="009746CF" w:rsidRDefault="009746CF" w:rsidP="002050E6">
                  <w:pPr>
                    <w:framePr w:hSpace="180" w:wrap="around" w:vAnchor="text" w:hAnchor="page" w:x="491" w:y="263"/>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Приложение 1 к приказу</w:t>
                  </w:r>
                </w:p>
                <w:p w14:paraId="4B4CCA73" w14:textId="77777777" w:rsidR="009746CF" w:rsidRDefault="009746CF" w:rsidP="002050E6">
                  <w:pPr>
                    <w:framePr w:hSpace="180" w:wrap="around" w:vAnchor="text" w:hAnchor="page" w:x="491" w:y="263"/>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Министр финансов</w:t>
                  </w:r>
                </w:p>
                <w:p w14:paraId="5BFF6EA0" w14:textId="77777777" w:rsidR="009746CF" w:rsidRDefault="009746CF" w:rsidP="002050E6">
                  <w:pPr>
                    <w:framePr w:hSpace="180" w:wrap="around" w:vAnchor="text" w:hAnchor="page" w:x="491" w:y="263"/>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Республики Казахстан</w:t>
                  </w:r>
                </w:p>
                <w:p w14:paraId="7143C996" w14:textId="77777777" w:rsidR="009746CF" w:rsidRDefault="009746CF" w:rsidP="002050E6">
                  <w:pPr>
                    <w:framePr w:hSpace="180" w:wrap="around" w:vAnchor="text" w:hAnchor="page" w:x="491" w:y="263"/>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от 15 августа 2024 года № 546</w:t>
                  </w:r>
                </w:p>
              </w:tc>
            </w:tr>
          </w:tbl>
          <w:p w14:paraId="2B12696E" w14:textId="77777777" w:rsidR="009746CF" w:rsidRDefault="009746CF" w:rsidP="009746CF">
            <w:pPr>
              <w:shd w:val="clear" w:color="auto" w:fill="FFFFFF"/>
              <w:textAlignment w:val="baseline"/>
              <w:outlineLvl w:val="2"/>
              <w:rPr>
                <w:rFonts w:ascii="Times New Roman" w:eastAsia="Times New Roman" w:hAnsi="Times New Roman" w:cs="Times New Roman"/>
                <w:color w:val="1E1E1E"/>
                <w:sz w:val="24"/>
                <w:szCs w:val="24"/>
                <w:lang w:eastAsia="ru-RU"/>
              </w:rPr>
            </w:pPr>
          </w:p>
          <w:p w14:paraId="7C637447" w14:textId="77777777" w:rsidR="009746CF" w:rsidRDefault="009746CF" w:rsidP="009746CF">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Pr>
                <w:rFonts w:ascii="Times New Roman" w:eastAsia="Times New Roman" w:hAnsi="Times New Roman" w:cs="Times New Roman"/>
                <w:color w:val="1E1E1E"/>
                <w:sz w:val="24"/>
                <w:szCs w:val="24"/>
                <w:lang w:eastAsia="ru-RU"/>
              </w:rPr>
              <w:t>Перечень товаров, работ, услуг, по которым способ осуществления государственных закупок определяется уполномоченным органом</w:t>
            </w:r>
          </w:p>
          <w:p w14:paraId="0E70C766" w14:textId="77777777" w:rsidR="009746CF" w:rsidRDefault="009746CF" w:rsidP="009746CF">
            <w:pPr>
              <w:shd w:val="clear" w:color="auto" w:fill="FFFFFF"/>
              <w:textAlignment w:val="baseline"/>
              <w:outlineLvl w:val="2"/>
              <w:rPr>
                <w:rFonts w:ascii="Times New Roman" w:eastAsia="Times New Roman" w:hAnsi="Times New Roman" w:cs="Times New Roman"/>
                <w:color w:val="1E1E1E"/>
                <w:sz w:val="24"/>
                <w:szCs w:val="24"/>
                <w:lang w:eastAsia="ru-RU"/>
              </w:rPr>
            </w:pPr>
          </w:p>
          <w:tbl>
            <w:tblPr>
              <w:tblW w:w="4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441"/>
              <w:gridCol w:w="2848"/>
              <w:gridCol w:w="1541"/>
            </w:tblGrid>
            <w:tr w:rsidR="009746CF" w14:paraId="0084C423" w14:textId="77777777" w:rsidTr="00910CDF">
              <w:trPr>
                <w:trHeight w:val="761"/>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79E546C"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w:t>
                  </w:r>
                </w:p>
              </w:tc>
              <w:tc>
                <w:tcPr>
                  <w:tcW w:w="284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01967D6"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Наименование товаров, работ, услуг</w:t>
                  </w:r>
                </w:p>
              </w:tc>
              <w:tc>
                <w:tcPr>
                  <w:tcW w:w="15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9B143D9"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Способ осуществления государственных закупок</w:t>
                  </w:r>
                </w:p>
              </w:tc>
            </w:tr>
            <w:tr w:rsidR="009746CF" w14:paraId="1E405A5E" w14:textId="77777777" w:rsidTr="00910CDF">
              <w:trPr>
                <w:trHeight w:val="401"/>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0652033"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29101D2"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Работы по разработке технико-экономического обоснования и градостроительных проектов</w:t>
                  </w:r>
                </w:p>
              </w:tc>
              <w:tc>
                <w:tcPr>
                  <w:tcW w:w="15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FFFAA98" w14:textId="77777777" w:rsidR="009746CF" w:rsidRDefault="009746C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Конкурс</w:t>
                  </w:r>
                </w:p>
              </w:tc>
            </w:tr>
            <w:tr w:rsidR="009746CF" w14:paraId="0B3EA025" w14:textId="77777777" w:rsidTr="00910CDF">
              <w:trPr>
                <w:trHeight w:val="380"/>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5D79720"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ACD6B55"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Работы по комплексной вневедомственной экспертизе проектов строительства объектов, осуществляемые аккредитованными экспертными организациями</w:t>
                  </w:r>
                </w:p>
              </w:tc>
              <w:tc>
                <w:tcPr>
                  <w:tcW w:w="15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59B8B60" w14:textId="77777777" w:rsidR="009746CF" w:rsidRDefault="009746C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Конкурс</w:t>
                  </w:r>
                </w:p>
              </w:tc>
            </w:tr>
            <w:tr w:rsidR="009746CF" w14:paraId="7F3F782D" w14:textId="77777777" w:rsidTr="00910CDF">
              <w:trPr>
                <w:trHeight w:val="380"/>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C925CBE"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5FCD2CC"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Строительно-монтажные работы</w:t>
                  </w:r>
                </w:p>
              </w:tc>
              <w:tc>
                <w:tcPr>
                  <w:tcW w:w="15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F2F93A2" w14:textId="77777777" w:rsidR="009746CF" w:rsidRDefault="009746C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Конкурс использованием </w:t>
                  </w:r>
                  <w:proofErr w:type="spellStart"/>
                  <w:r>
                    <w:rPr>
                      <w:rFonts w:ascii="Times New Roman" w:eastAsia="Times New Roman" w:hAnsi="Times New Roman" w:cs="Times New Roman"/>
                      <w:color w:val="000000"/>
                      <w:spacing w:val="2"/>
                      <w:sz w:val="24"/>
                      <w:szCs w:val="24"/>
                      <w:lang w:eastAsia="ru-RU"/>
                    </w:rPr>
                    <w:t>рейтингово</w:t>
                  </w:r>
                  <w:proofErr w:type="spellEnd"/>
                  <w:r>
                    <w:rPr>
                      <w:rFonts w:ascii="Times New Roman" w:eastAsia="Times New Roman" w:hAnsi="Times New Roman" w:cs="Times New Roman"/>
                      <w:color w:val="000000"/>
                      <w:spacing w:val="2"/>
                      <w:sz w:val="24"/>
                      <w:szCs w:val="24"/>
                      <w:lang w:eastAsia="ru-RU"/>
                    </w:rPr>
                    <w:t>-балльной системы</w:t>
                  </w:r>
                </w:p>
              </w:tc>
            </w:tr>
            <w:tr w:rsidR="009746CF" w14:paraId="0BA291B7" w14:textId="77777777" w:rsidTr="00910CDF">
              <w:trPr>
                <w:trHeight w:val="380"/>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0F25DBE"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D03248E"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Работы по разработке проектно-сметной (типовой проектно-сметной) документации</w:t>
                  </w:r>
                </w:p>
              </w:tc>
              <w:tc>
                <w:tcPr>
                  <w:tcW w:w="15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6C9E2FF4" w14:textId="77777777" w:rsidR="009746CF" w:rsidRDefault="009746C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Конкурс использованием </w:t>
                  </w:r>
                  <w:proofErr w:type="spellStart"/>
                  <w:r>
                    <w:rPr>
                      <w:rFonts w:ascii="Times New Roman" w:eastAsia="Times New Roman" w:hAnsi="Times New Roman" w:cs="Times New Roman"/>
                      <w:color w:val="000000"/>
                      <w:spacing w:val="2"/>
                      <w:sz w:val="24"/>
                      <w:szCs w:val="24"/>
                      <w:lang w:eastAsia="ru-RU"/>
                    </w:rPr>
                    <w:t>рейтингово</w:t>
                  </w:r>
                  <w:proofErr w:type="spellEnd"/>
                  <w:r>
                    <w:rPr>
                      <w:rFonts w:ascii="Times New Roman" w:eastAsia="Times New Roman" w:hAnsi="Times New Roman" w:cs="Times New Roman"/>
                      <w:color w:val="000000"/>
                      <w:spacing w:val="2"/>
                      <w:sz w:val="24"/>
                      <w:szCs w:val="24"/>
                      <w:lang w:eastAsia="ru-RU"/>
                    </w:rPr>
                    <w:t>-</w:t>
                  </w:r>
                  <w:r>
                    <w:rPr>
                      <w:rFonts w:ascii="Times New Roman" w:eastAsia="Times New Roman" w:hAnsi="Times New Roman" w:cs="Times New Roman"/>
                      <w:color w:val="000000"/>
                      <w:spacing w:val="2"/>
                      <w:sz w:val="24"/>
                      <w:szCs w:val="24"/>
                      <w:lang w:eastAsia="ru-RU"/>
                    </w:rPr>
                    <w:lastRenderedPageBreak/>
                    <w:t>балльной системы</w:t>
                  </w:r>
                </w:p>
              </w:tc>
            </w:tr>
            <w:tr w:rsidR="009746CF" w14:paraId="7648B2F2" w14:textId="77777777" w:rsidTr="00910CDF">
              <w:trPr>
                <w:trHeight w:val="359"/>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6BCC682"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3186FCC"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Инжиниринговые услуги по техническому надзору и (или) управлению проектами по строительно-монтажным работам</w:t>
                  </w:r>
                </w:p>
              </w:tc>
              <w:tc>
                <w:tcPr>
                  <w:tcW w:w="15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1B85C7A5" w14:textId="77777777" w:rsidR="009746CF" w:rsidRDefault="009746C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 xml:space="preserve">Конкурс использованием </w:t>
                  </w:r>
                  <w:proofErr w:type="spellStart"/>
                  <w:r>
                    <w:rPr>
                      <w:rFonts w:ascii="Times New Roman" w:eastAsia="Times New Roman" w:hAnsi="Times New Roman" w:cs="Times New Roman"/>
                      <w:color w:val="000000"/>
                      <w:spacing w:val="2"/>
                      <w:sz w:val="24"/>
                      <w:szCs w:val="24"/>
                      <w:lang w:eastAsia="ru-RU"/>
                    </w:rPr>
                    <w:t>рейтингово</w:t>
                  </w:r>
                  <w:proofErr w:type="spellEnd"/>
                  <w:r>
                    <w:rPr>
                      <w:rFonts w:ascii="Times New Roman" w:eastAsia="Times New Roman" w:hAnsi="Times New Roman" w:cs="Times New Roman"/>
                      <w:color w:val="000000"/>
                      <w:spacing w:val="2"/>
                      <w:sz w:val="24"/>
                      <w:szCs w:val="24"/>
                      <w:lang w:eastAsia="ru-RU"/>
                    </w:rPr>
                    <w:t>-балльной системы</w:t>
                  </w:r>
                </w:p>
              </w:tc>
            </w:tr>
            <w:tr w:rsidR="009746CF" w14:paraId="492EEB02" w14:textId="77777777" w:rsidTr="00910CDF">
              <w:trPr>
                <w:trHeight w:val="359"/>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E05DBFB"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6.</w:t>
                  </w:r>
                </w:p>
              </w:tc>
              <w:tc>
                <w:tcPr>
                  <w:tcW w:w="284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1D525F2"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Услуги по переработке, обезвреживанию, утилизации, и (или) уничтожению опасных отходов</w:t>
                  </w:r>
                </w:p>
              </w:tc>
              <w:tc>
                <w:tcPr>
                  <w:tcW w:w="15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091D6EC3" w14:textId="77777777" w:rsidR="009746CF" w:rsidRDefault="009746C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Конкурс</w:t>
                  </w:r>
                </w:p>
              </w:tc>
            </w:tr>
            <w:tr w:rsidR="009746CF" w14:paraId="482B40A1" w14:textId="77777777" w:rsidTr="00910CDF">
              <w:trPr>
                <w:trHeight w:val="359"/>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27FA8019"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7.</w:t>
                  </w:r>
                </w:p>
              </w:tc>
              <w:tc>
                <w:tcPr>
                  <w:tcW w:w="284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501106CA"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Услуги связи</w:t>
                  </w:r>
                </w:p>
              </w:tc>
              <w:tc>
                <w:tcPr>
                  <w:tcW w:w="15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83E46B4" w14:textId="77777777" w:rsidR="009746CF" w:rsidRDefault="009746C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Конкурс</w:t>
                  </w:r>
                </w:p>
              </w:tc>
            </w:tr>
            <w:tr w:rsidR="00910CDF" w14:paraId="2467B4E1" w14:textId="77777777" w:rsidTr="00910CDF">
              <w:trPr>
                <w:trHeight w:val="359"/>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3051881" w14:textId="514FB585" w:rsidR="00910CDF" w:rsidRPr="00910CDF" w:rsidRDefault="00910CDF" w:rsidP="002050E6">
                  <w:pPr>
                    <w:framePr w:hSpace="180" w:wrap="around" w:vAnchor="text" w:hAnchor="page" w:x="491" w:y="263"/>
                    <w:spacing w:after="0" w:line="240" w:lineRule="auto"/>
                    <w:textAlignment w:val="baseline"/>
                    <w:rPr>
                      <w:rFonts w:ascii="Times New Roman" w:eastAsia="Times New Roman" w:hAnsi="Times New Roman" w:cs="Times New Roman"/>
                      <w:b/>
                      <w:bCs/>
                      <w:color w:val="000000"/>
                      <w:spacing w:val="2"/>
                      <w:sz w:val="24"/>
                      <w:szCs w:val="24"/>
                      <w:lang w:val="kk-KZ" w:eastAsia="ru-RU"/>
                    </w:rPr>
                  </w:pPr>
                  <w:r w:rsidRPr="00910CDF">
                    <w:rPr>
                      <w:rFonts w:ascii="Times New Roman" w:eastAsia="Times New Roman" w:hAnsi="Times New Roman" w:cs="Times New Roman"/>
                      <w:b/>
                      <w:bCs/>
                      <w:color w:val="000000"/>
                      <w:spacing w:val="2"/>
                      <w:sz w:val="24"/>
                      <w:szCs w:val="24"/>
                      <w:lang w:val="kk-KZ" w:eastAsia="ru-RU"/>
                    </w:rPr>
                    <w:t>8.</w:t>
                  </w:r>
                </w:p>
              </w:tc>
              <w:tc>
                <w:tcPr>
                  <w:tcW w:w="284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4589CAD4" w14:textId="553F5726" w:rsidR="00910CDF" w:rsidRDefault="00910CD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b/>
                      <w:bCs/>
                      <w:color w:val="000000"/>
                      <w:sz w:val="24"/>
                      <w:szCs w:val="24"/>
                      <w:lang w:eastAsia="ru-RU"/>
                    </w:rPr>
                    <w:t>Услуги по предоставлению права на сообщение для всеобщего сведения по кабелю или передачи в эфир объектов авторского права и (или) смежных прав</w:t>
                  </w:r>
                </w:p>
              </w:tc>
              <w:tc>
                <w:tcPr>
                  <w:tcW w:w="15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5237092C" w14:textId="79FF3720" w:rsidR="00910CDF" w:rsidRDefault="00910CD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b/>
                      <w:bCs/>
                      <w:color w:val="000000"/>
                      <w:spacing w:val="2"/>
                      <w:sz w:val="24"/>
                      <w:szCs w:val="24"/>
                      <w:lang w:eastAsia="ru-RU"/>
                    </w:rPr>
                    <w:t>Конкурс</w:t>
                  </w:r>
                </w:p>
              </w:tc>
            </w:tr>
            <w:tr w:rsidR="00612591" w14:paraId="7B568C27" w14:textId="77777777" w:rsidTr="00910CDF">
              <w:trPr>
                <w:trHeight w:val="359"/>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C9B3DA2" w14:textId="1015275E" w:rsidR="00612591" w:rsidRPr="00614378" w:rsidRDefault="00910CDF" w:rsidP="002050E6">
                  <w:pPr>
                    <w:framePr w:hSpace="180" w:wrap="around" w:vAnchor="text" w:hAnchor="page" w:x="491" w:y="263"/>
                    <w:spacing w:after="0" w:line="240" w:lineRule="auto"/>
                    <w:textAlignment w:val="baseline"/>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b/>
                      <w:bCs/>
                      <w:color w:val="000000"/>
                      <w:spacing w:val="2"/>
                      <w:sz w:val="24"/>
                      <w:szCs w:val="24"/>
                      <w:lang w:val="kk-KZ" w:eastAsia="ru-RU"/>
                    </w:rPr>
                    <w:t>9</w:t>
                  </w:r>
                  <w:r w:rsidR="00612591" w:rsidRPr="00614378">
                    <w:rPr>
                      <w:rFonts w:ascii="Times New Roman" w:eastAsia="Times New Roman" w:hAnsi="Times New Roman" w:cs="Times New Roman"/>
                      <w:b/>
                      <w:bCs/>
                      <w:color w:val="000000"/>
                      <w:spacing w:val="2"/>
                      <w:sz w:val="24"/>
                      <w:szCs w:val="24"/>
                      <w:lang w:eastAsia="ru-RU"/>
                    </w:rPr>
                    <w:t>.</w:t>
                  </w:r>
                </w:p>
              </w:tc>
              <w:tc>
                <w:tcPr>
                  <w:tcW w:w="284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1A986FAF" w14:textId="424B9EA4" w:rsidR="00612591" w:rsidRPr="00614378" w:rsidRDefault="00612591" w:rsidP="002050E6">
                  <w:pPr>
                    <w:framePr w:hSpace="180" w:wrap="around" w:vAnchor="text" w:hAnchor="page" w:x="491" w:y="263"/>
                    <w:spacing w:after="0" w:line="240" w:lineRule="auto"/>
                    <w:textAlignment w:val="baseline"/>
                    <w:rPr>
                      <w:rFonts w:ascii="Times New Roman" w:eastAsia="Times New Roman" w:hAnsi="Times New Roman" w:cs="Times New Roman"/>
                      <w:b/>
                      <w:bCs/>
                      <w:color w:val="000000"/>
                      <w:spacing w:val="2"/>
                      <w:sz w:val="24"/>
                      <w:szCs w:val="24"/>
                      <w:lang w:eastAsia="ru-RU"/>
                    </w:rPr>
                  </w:pPr>
                  <w:r w:rsidRPr="00614378">
                    <w:rPr>
                      <w:rFonts w:ascii="Times New Roman" w:eastAsia="Times New Roman" w:hAnsi="Times New Roman" w:cs="Times New Roman"/>
                      <w:b/>
                      <w:bCs/>
                      <w:sz w:val="24"/>
                      <w:szCs w:val="24"/>
                      <w:lang w:eastAsia="ru-RU"/>
                    </w:rPr>
                    <w:t>Охранные услуги в организациях образования</w:t>
                  </w:r>
                </w:p>
              </w:tc>
              <w:tc>
                <w:tcPr>
                  <w:tcW w:w="15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tcPr>
                <w:p w14:paraId="65013B8D" w14:textId="16B2888C" w:rsidR="00612591" w:rsidRPr="00614378" w:rsidRDefault="00612591" w:rsidP="002050E6">
                  <w:pPr>
                    <w:framePr w:hSpace="180" w:wrap="around" w:vAnchor="text" w:hAnchor="page" w:x="491" w:y="263"/>
                    <w:spacing w:after="0" w:line="240" w:lineRule="auto"/>
                    <w:rPr>
                      <w:rFonts w:ascii="Times New Roman" w:eastAsia="Times New Roman" w:hAnsi="Times New Roman" w:cs="Times New Roman"/>
                      <w:b/>
                      <w:bCs/>
                      <w:color w:val="000000"/>
                      <w:spacing w:val="2"/>
                      <w:sz w:val="24"/>
                      <w:szCs w:val="24"/>
                      <w:lang w:eastAsia="ru-RU"/>
                    </w:rPr>
                  </w:pPr>
                  <w:r w:rsidRPr="00614378">
                    <w:rPr>
                      <w:rFonts w:ascii="Times New Roman" w:eastAsia="Times New Roman" w:hAnsi="Times New Roman" w:cs="Times New Roman"/>
                      <w:b/>
                      <w:bCs/>
                      <w:color w:val="000000"/>
                      <w:spacing w:val="2"/>
                      <w:sz w:val="24"/>
                      <w:szCs w:val="24"/>
                      <w:lang w:eastAsia="ru-RU"/>
                    </w:rPr>
                    <w:t>Конкурс</w:t>
                  </w:r>
                </w:p>
              </w:tc>
            </w:tr>
            <w:tr w:rsidR="009746CF" w14:paraId="0ABC91EB" w14:textId="77777777" w:rsidTr="00910CDF">
              <w:trPr>
                <w:trHeight w:val="359"/>
              </w:trPr>
              <w:tc>
                <w:tcPr>
                  <w:tcW w:w="4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3E5B4724" w14:textId="58D6CEBA" w:rsidR="009746CF" w:rsidRDefault="00910CDF" w:rsidP="002050E6">
                  <w:pPr>
                    <w:framePr w:hSpace="180" w:wrap="around" w:vAnchor="text" w:hAnchor="page" w:x="491" w:y="263"/>
                    <w:spacing w:after="0" w:line="240" w:lineRule="auto"/>
                    <w:textAlignment w:val="baseline"/>
                    <w:rPr>
                      <w:rFonts w:ascii="Times New Roman" w:eastAsia="Times New Roman" w:hAnsi="Times New Roman" w:cs="Times New Roman"/>
                      <w:b/>
                      <w:bCs/>
                      <w:color w:val="000000"/>
                      <w:spacing w:val="2"/>
                      <w:sz w:val="24"/>
                      <w:szCs w:val="24"/>
                      <w:lang w:eastAsia="ru-RU"/>
                    </w:rPr>
                  </w:pPr>
                  <w:r>
                    <w:rPr>
                      <w:rFonts w:ascii="Times New Roman" w:eastAsia="Times New Roman" w:hAnsi="Times New Roman" w:cs="Times New Roman"/>
                      <w:b/>
                      <w:bCs/>
                      <w:color w:val="000000"/>
                      <w:spacing w:val="2"/>
                      <w:sz w:val="24"/>
                      <w:szCs w:val="24"/>
                      <w:lang w:val="kk-KZ" w:eastAsia="ru-RU"/>
                    </w:rPr>
                    <w:t>10</w:t>
                  </w:r>
                  <w:r w:rsidR="009746CF">
                    <w:rPr>
                      <w:rFonts w:ascii="Times New Roman" w:eastAsia="Times New Roman" w:hAnsi="Times New Roman" w:cs="Times New Roman"/>
                      <w:b/>
                      <w:bCs/>
                      <w:color w:val="000000"/>
                      <w:spacing w:val="2"/>
                      <w:sz w:val="24"/>
                      <w:szCs w:val="24"/>
                      <w:lang w:eastAsia="ru-RU"/>
                    </w:rPr>
                    <w:t>.</w:t>
                  </w:r>
                </w:p>
              </w:tc>
              <w:tc>
                <w:tcPr>
                  <w:tcW w:w="2848"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4EC50412" w14:textId="77777777" w:rsidR="009746CF" w:rsidRDefault="009746CF" w:rsidP="002050E6">
                  <w:pPr>
                    <w:framePr w:hSpace="180" w:wrap="around" w:vAnchor="text" w:hAnchor="page" w:x="491" w:y="263"/>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b/>
                      <w:bCs/>
                      <w:color w:val="000000"/>
                      <w:spacing w:val="2"/>
                      <w:sz w:val="24"/>
                      <w:szCs w:val="24"/>
                      <w:lang w:eastAsia="ru-RU"/>
                    </w:rPr>
                    <w:t>Услуги в области обеспечения единства измерений (поверка, калибровка средств измерений)</w:t>
                  </w:r>
                </w:p>
              </w:tc>
              <w:tc>
                <w:tcPr>
                  <w:tcW w:w="1541" w:type="dxa"/>
                  <w:tcBorders>
                    <w:top w:val="single" w:sz="4" w:space="0" w:color="auto"/>
                    <w:left w:val="single" w:sz="4" w:space="0" w:color="auto"/>
                    <w:bottom w:val="single" w:sz="4" w:space="0" w:color="auto"/>
                    <w:right w:val="single" w:sz="4" w:space="0" w:color="auto"/>
                  </w:tcBorders>
                  <w:shd w:val="clear" w:color="auto" w:fill="auto"/>
                  <w:tcMar>
                    <w:top w:w="45" w:type="dxa"/>
                    <w:left w:w="75" w:type="dxa"/>
                    <w:bottom w:w="45" w:type="dxa"/>
                    <w:right w:w="75" w:type="dxa"/>
                  </w:tcMar>
                  <w:hideMark/>
                </w:tcPr>
                <w:p w14:paraId="773A1821" w14:textId="77777777" w:rsidR="009746CF" w:rsidRDefault="009746CF" w:rsidP="002050E6">
                  <w:pPr>
                    <w:framePr w:hSpace="180" w:wrap="around" w:vAnchor="text" w:hAnchor="page" w:x="491" w:y="263"/>
                    <w:spacing w:after="0" w:line="240" w:lineRule="auto"/>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b/>
                      <w:bCs/>
                      <w:color w:val="000000"/>
                      <w:spacing w:val="2"/>
                      <w:sz w:val="24"/>
                      <w:szCs w:val="24"/>
                      <w:lang w:eastAsia="ru-RU"/>
                    </w:rPr>
                    <w:t>Конкурс</w:t>
                  </w:r>
                </w:p>
              </w:tc>
            </w:tr>
          </w:tbl>
          <w:p w14:paraId="3B135DB4" w14:textId="77777777" w:rsidR="009746CF" w:rsidRDefault="009746CF" w:rsidP="009746CF">
            <w:pPr>
              <w:ind w:firstLine="46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Примечание: Требования настоящего Перечня не распространяется на закупки, осуществляемые в рамках пункта 3 статьи 16 Закона «О государственных закупках».</w:t>
            </w:r>
          </w:p>
          <w:p w14:paraId="772EC1F1" w14:textId="77777777" w:rsidR="009746CF" w:rsidRPr="00190968" w:rsidRDefault="009746CF" w:rsidP="009746CF">
            <w:pPr>
              <w:shd w:val="clear" w:color="auto" w:fill="FFFFFF"/>
              <w:ind w:firstLine="421"/>
              <w:jc w:val="both"/>
              <w:rPr>
                <w:rFonts w:ascii="Times New Roman" w:hAnsi="Times New Roman" w:cs="Times New Roman"/>
                <w:b/>
                <w:bCs/>
                <w:sz w:val="28"/>
                <w:szCs w:val="28"/>
              </w:rPr>
            </w:pPr>
          </w:p>
        </w:tc>
        <w:tc>
          <w:tcPr>
            <w:tcW w:w="3263" w:type="dxa"/>
          </w:tcPr>
          <w:p w14:paraId="70FE9230" w14:textId="77777777" w:rsidR="009746CF" w:rsidRDefault="009746CF" w:rsidP="009746CF">
            <w:pPr>
              <w:ind w:firstLine="317"/>
              <w:jc w:val="both"/>
              <w:rPr>
                <w:rFonts w:ascii="Times New Roman" w:hAnsi="Times New Roman" w:cs="Times New Roman"/>
                <w:sz w:val="24"/>
                <w:szCs w:val="24"/>
                <w:highlight w:val="yellow"/>
                <w:lang w:val="kk-KZ"/>
              </w:rPr>
            </w:pPr>
            <w:r>
              <w:rPr>
                <w:rFonts w:ascii="Times New Roman" w:hAnsi="Times New Roman" w:cs="Times New Roman"/>
                <w:sz w:val="24"/>
                <w:szCs w:val="24"/>
                <w:lang w:eastAsia="ru-RU"/>
              </w:rPr>
              <w:lastRenderedPageBreak/>
              <w:t>Согласно предложениям бизнес-сообщества и НПП «</w:t>
            </w:r>
            <w:proofErr w:type="spellStart"/>
            <w:r>
              <w:rPr>
                <w:rFonts w:ascii="Times New Roman" w:hAnsi="Times New Roman" w:cs="Times New Roman"/>
                <w:sz w:val="24"/>
                <w:szCs w:val="24"/>
                <w:lang w:eastAsia="ru-RU"/>
              </w:rPr>
              <w:t>Атамекен</w:t>
            </w:r>
            <w:proofErr w:type="spellEnd"/>
            <w:r>
              <w:rPr>
                <w:rFonts w:ascii="Times New Roman" w:hAnsi="Times New Roman" w:cs="Times New Roman"/>
                <w:sz w:val="24"/>
                <w:szCs w:val="24"/>
                <w:lang w:eastAsia="ru-RU"/>
              </w:rPr>
              <w:t>».</w:t>
            </w:r>
          </w:p>
          <w:p w14:paraId="713B266F" w14:textId="77777777" w:rsidR="009746CF" w:rsidRDefault="009746CF" w:rsidP="009746CF">
            <w:pPr>
              <w:ind w:firstLine="317"/>
              <w:jc w:val="both"/>
              <w:rPr>
                <w:rFonts w:ascii="Times New Roman" w:hAnsi="Times New Roman" w:cs="Times New Roman"/>
                <w:sz w:val="24"/>
                <w:szCs w:val="24"/>
                <w:highlight w:val="yellow"/>
              </w:rPr>
            </w:pPr>
          </w:p>
          <w:p w14:paraId="57D3410C" w14:textId="77777777" w:rsidR="009746CF" w:rsidRPr="00B843FE" w:rsidRDefault="009746CF" w:rsidP="009746CF">
            <w:pPr>
              <w:jc w:val="both"/>
              <w:rPr>
                <w:rFonts w:ascii="Times New Roman" w:hAnsi="Times New Roman" w:cs="Times New Roman"/>
                <w:sz w:val="28"/>
                <w:szCs w:val="28"/>
              </w:rPr>
            </w:pPr>
          </w:p>
        </w:tc>
      </w:tr>
      <w:tr w:rsidR="009746CF" w:rsidRPr="00190968" w14:paraId="1A6769FD" w14:textId="77777777" w:rsidTr="009951B3">
        <w:trPr>
          <w:trHeight w:val="70"/>
        </w:trPr>
        <w:tc>
          <w:tcPr>
            <w:tcW w:w="16158" w:type="dxa"/>
            <w:gridSpan w:val="5"/>
          </w:tcPr>
          <w:p w14:paraId="4963F2D3" w14:textId="432345A6" w:rsidR="009746CF" w:rsidRPr="009746CF" w:rsidRDefault="009746CF" w:rsidP="009746CF">
            <w:pPr>
              <w:jc w:val="center"/>
              <w:rPr>
                <w:rFonts w:ascii="Times New Roman" w:hAnsi="Times New Roman" w:cs="Times New Roman"/>
                <w:sz w:val="28"/>
                <w:szCs w:val="28"/>
              </w:rPr>
            </w:pPr>
            <w:r w:rsidRPr="009746CF">
              <w:rPr>
                <w:rFonts w:ascii="Times New Roman" w:hAnsi="Times New Roman" w:cs="Times New Roman"/>
                <w:b/>
                <w:bCs/>
                <w:sz w:val="28"/>
                <w:szCs w:val="28"/>
              </w:rPr>
              <w:lastRenderedPageBreak/>
              <w:t>Приказ Министра финансов Республики Казахстан от 29 августа 2024 года № 593 «Об утверждении перечня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tc>
      </w:tr>
      <w:tr w:rsidR="009746CF" w:rsidRPr="00190968" w14:paraId="527E1684" w14:textId="77777777" w:rsidTr="00FD74DA">
        <w:trPr>
          <w:trHeight w:val="70"/>
        </w:trPr>
        <w:tc>
          <w:tcPr>
            <w:tcW w:w="16158" w:type="dxa"/>
            <w:gridSpan w:val="5"/>
          </w:tcPr>
          <w:p w14:paraId="04EEA6B5" w14:textId="3B33C167" w:rsidR="009746CF" w:rsidRPr="009746CF" w:rsidRDefault="009746CF" w:rsidP="009746CF">
            <w:pPr>
              <w:jc w:val="center"/>
              <w:rPr>
                <w:rFonts w:ascii="Times New Roman" w:hAnsi="Times New Roman" w:cs="Times New Roman"/>
                <w:sz w:val="28"/>
                <w:szCs w:val="28"/>
              </w:rPr>
            </w:pPr>
            <w:r w:rsidRPr="009746CF">
              <w:rPr>
                <w:rFonts w:ascii="Times New Roman" w:hAnsi="Times New Roman" w:cs="Times New Roman"/>
                <w:b/>
                <w:bCs/>
                <w:sz w:val="28"/>
                <w:szCs w:val="28"/>
              </w:rPr>
              <w:t>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tc>
      </w:tr>
      <w:tr w:rsidR="009746CF" w:rsidRPr="00190968" w14:paraId="417B9246" w14:textId="77777777" w:rsidTr="00323702">
        <w:trPr>
          <w:trHeight w:val="70"/>
        </w:trPr>
        <w:tc>
          <w:tcPr>
            <w:tcW w:w="561" w:type="dxa"/>
          </w:tcPr>
          <w:p w14:paraId="28DB3230" w14:textId="77777777" w:rsidR="009746CF" w:rsidRPr="00190968" w:rsidRDefault="009746CF" w:rsidP="009746CF">
            <w:pPr>
              <w:pStyle w:val="af0"/>
              <w:numPr>
                <w:ilvl w:val="0"/>
                <w:numId w:val="15"/>
              </w:numPr>
              <w:jc w:val="both"/>
              <w:rPr>
                <w:rFonts w:ascii="Times New Roman" w:hAnsi="Times New Roman" w:cs="Times New Roman"/>
                <w:sz w:val="28"/>
                <w:szCs w:val="28"/>
              </w:rPr>
            </w:pPr>
          </w:p>
        </w:tc>
        <w:tc>
          <w:tcPr>
            <w:tcW w:w="1847" w:type="dxa"/>
          </w:tcPr>
          <w:p w14:paraId="7C211E0C" w14:textId="3989563E" w:rsidR="009746CF" w:rsidRPr="00190968" w:rsidRDefault="009746CF" w:rsidP="009746CF">
            <w:pPr>
              <w:jc w:val="center"/>
              <w:rPr>
                <w:rFonts w:ascii="Times New Roman" w:hAnsi="Times New Roman" w:cs="Times New Roman"/>
                <w:spacing w:val="2"/>
                <w:sz w:val="28"/>
                <w:szCs w:val="28"/>
              </w:rPr>
            </w:pPr>
            <w:r>
              <w:rPr>
                <w:rFonts w:ascii="Times New Roman" w:hAnsi="Times New Roman" w:cs="Times New Roman"/>
                <w:sz w:val="24"/>
                <w:szCs w:val="24"/>
              </w:rPr>
              <w:t>приложение 1 к приказу</w:t>
            </w:r>
          </w:p>
        </w:tc>
        <w:tc>
          <w:tcPr>
            <w:tcW w:w="5242" w:type="dxa"/>
          </w:tcPr>
          <w:p w14:paraId="64BE6CDA" w14:textId="77777777" w:rsidR="009746CF" w:rsidRDefault="009746CF" w:rsidP="009746CF">
            <w:pPr>
              <w:ind w:firstLine="18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Приложение 1 к приказу</w:t>
            </w:r>
          </w:p>
          <w:p w14:paraId="7862C959" w14:textId="77777777" w:rsidR="009746CF" w:rsidRDefault="009746CF" w:rsidP="009746CF">
            <w:pPr>
              <w:ind w:firstLine="18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Министра финансов</w:t>
            </w:r>
          </w:p>
          <w:p w14:paraId="00D35997" w14:textId="77777777" w:rsidR="009746CF" w:rsidRDefault="009746CF" w:rsidP="009746CF">
            <w:pPr>
              <w:ind w:firstLine="18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Республики Казахстан</w:t>
            </w:r>
          </w:p>
          <w:p w14:paraId="4720ABE1" w14:textId="77777777" w:rsidR="009746CF" w:rsidRDefault="009746CF" w:rsidP="009746CF">
            <w:pPr>
              <w:ind w:firstLine="18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29 августа 2024 года № 593</w:t>
            </w:r>
          </w:p>
          <w:p w14:paraId="4B6EAF28" w14:textId="77777777" w:rsidR="009746CF" w:rsidRDefault="009746CF" w:rsidP="009746CF">
            <w:pPr>
              <w:jc w:val="center"/>
              <w:rPr>
                <w:rFonts w:ascii="Times New Roman" w:eastAsia="Times New Roman" w:hAnsi="Times New Roman" w:cs="Times New Roman"/>
                <w:color w:val="000000"/>
                <w:sz w:val="24"/>
                <w:szCs w:val="24"/>
                <w:lang w:eastAsia="ru-RU"/>
              </w:rPr>
            </w:pPr>
          </w:p>
          <w:p w14:paraId="70425D5B" w14:textId="77777777" w:rsidR="009746CF" w:rsidRDefault="009746CF" w:rsidP="009746CF">
            <w:pPr>
              <w:jc w:val="center"/>
              <w:rPr>
                <w:rFonts w:ascii="Times New Roman" w:eastAsia="Times New Roman" w:hAnsi="Times New Roman" w:cs="Times New Roman"/>
                <w:color w:val="000000"/>
                <w:sz w:val="24"/>
                <w:szCs w:val="24"/>
                <w:lang w:eastAsia="ru-RU"/>
              </w:rPr>
            </w:pPr>
          </w:p>
          <w:p w14:paraId="3D04655E" w14:textId="77777777" w:rsidR="009746CF" w:rsidRDefault="009746CF" w:rsidP="009746C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p w14:paraId="6CB1A3FB" w14:textId="77777777" w:rsidR="009746CF" w:rsidRDefault="009746CF" w:rsidP="009746CF">
            <w:pPr>
              <w:jc w:val="center"/>
              <w:rPr>
                <w:rFonts w:ascii="Times New Roman" w:eastAsia="Times New Roman" w:hAnsi="Times New Roman" w:cs="Times New Roman"/>
                <w:color w:val="000000"/>
                <w:sz w:val="24"/>
                <w:szCs w:val="24"/>
                <w:lang w:eastAsia="ru-RU"/>
              </w:rPr>
            </w:pPr>
          </w:p>
          <w:p w14:paraId="75ECD668" w14:textId="77777777" w:rsidR="009746CF" w:rsidRDefault="009746CF" w:rsidP="009746CF">
            <w:pPr>
              <w:jc w:val="center"/>
              <w:rPr>
                <w:rFonts w:ascii="Times New Roman" w:eastAsia="Times New Roman" w:hAnsi="Times New Roman" w:cs="Times New Roman"/>
                <w:color w:val="000000"/>
                <w:sz w:val="24"/>
                <w:szCs w:val="24"/>
                <w:lang w:eastAsia="ru-RU"/>
              </w:rPr>
            </w:pPr>
          </w:p>
          <w:tbl>
            <w:tblPr>
              <w:tblStyle w:val="a3"/>
              <w:tblW w:w="4980" w:type="dxa"/>
              <w:tblLayout w:type="fixed"/>
              <w:tblLook w:val="04A0" w:firstRow="1" w:lastRow="0" w:firstColumn="1" w:lastColumn="0" w:noHBand="0" w:noVBand="1"/>
            </w:tblPr>
            <w:tblGrid>
              <w:gridCol w:w="587"/>
              <w:gridCol w:w="3259"/>
              <w:gridCol w:w="543"/>
              <w:gridCol w:w="591"/>
            </w:tblGrid>
            <w:tr w:rsidR="009746CF" w14:paraId="27365613"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EA484C"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E45078" w14:textId="77777777" w:rsidR="009746CF" w:rsidRDefault="009746CF" w:rsidP="002050E6">
                  <w:pPr>
                    <w:framePr w:hSpace="180" w:wrap="around" w:vAnchor="text" w:hAnchor="page" w:x="491" w:y="263"/>
                    <w:spacing w:before="100" w:beforeAutospacing="1" w:after="100" w:afterAutospacing="1"/>
                    <w:ind w:left="-58" w:firstLine="5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товаров, работ, услуг</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EFE2AA"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Описание</w:t>
                  </w: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D749C8"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Примечание</w:t>
                  </w:r>
                </w:p>
              </w:tc>
            </w:tr>
            <w:tr w:rsidR="009746CF" w14:paraId="6AA7425B"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90D743"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9F26AA"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Товары:</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9B353A"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55DA60" w14:textId="77777777" w:rsidR="009746CF" w:rsidRDefault="009746CF" w:rsidP="002050E6">
                  <w:pPr>
                    <w:framePr w:hSpace="180" w:wrap="around" w:vAnchor="text" w:hAnchor="page" w:x="491" w:y="263"/>
                    <w:rPr>
                      <w:sz w:val="20"/>
                      <w:szCs w:val="20"/>
                    </w:rPr>
                  </w:pPr>
                </w:p>
              </w:tc>
            </w:tr>
            <w:tr w:rsidR="009746CF" w14:paraId="5A931FE2"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A980B7"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BBB649"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Товары легкой промышленности: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4CE522"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FF48A8" w14:textId="77777777" w:rsidR="009746CF" w:rsidRDefault="009746CF" w:rsidP="002050E6">
                  <w:pPr>
                    <w:framePr w:hSpace="180" w:wrap="around" w:vAnchor="text" w:hAnchor="page" w:x="491" w:y="263"/>
                    <w:rPr>
                      <w:sz w:val="20"/>
                      <w:szCs w:val="20"/>
                    </w:rPr>
                  </w:pPr>
                </w:p>
              </w:tc>
            </w:tr>
            <w:tr w:rsidR="009746CF" w14:paraId="38B7D82B"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3B0C8C"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5D42D5"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Белье постельное (пододеяльники, простыни, наволочки, </w:t>
                  </w:r>
                  <w:proofErr w:type="spellStart"/>
                  <w:r>
                    <w:rPr>
                      <w:rFonts w:ascii="Times New Roman" w:eastAsia="Times New Roman" w:hAnsi="Times New Roman" w:cs="Times New Roman"/>
                      <w:sz w:val="24"/>
                      <w:szCs w:val="24"/>
                      <w:lang w:eastAsia="ru-RU"/>
                    </w:rPr>
                    <w:t>наматрасники</w:t>
                  </w:r>
                  <w:proofErr w:type="spellEnd"/>
                  <w:r>
                    <w:rPr>
                      <w:rFonts w:ascii="Times New Roman" w:eastAsia="Times New Roman" w:hAnsi="Times New Roman" w:cs="Times New Roman"/>
                      <w:sz w:val="24"/>
                      <w:szCs w:val="24"/>
                      <w:lang w:eastAsia="ru-RU"/>
                    </w:rPr>
                    <w:t>)</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D9B568"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1109F5" w14:textId="77777777" w:rsidR="009746CF" w:rsidRDefault="009746CF" w:rsidP="002050E6">
                  <w:pPr>
                    <w:framePr w:hSpace="180" w:wrap="around" w:vAnchor="text" w:hAnchor="page" w:x="491" w:y="263"/>
                    <w:rPr>
                      <w:sz w:val="20"/>
                      <w:szCs w:val="20"/>
                    </w:rPr>
                  </w:pPr>
                </w:p>
              </w:tc>
            </w:tr>
            <w:tr w:rsidR="009746CF" w14:paraId="55C9A812"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ECAD21"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BABE14"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Одеяло, подушка, матрац, чехол для матраса, плед</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1ADF1A"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EDE07C" w14:textId="77777777" w:rsidR="009746CF" w:rsidRDefault="009746CF" w:rsidP="002050E6">
                  <w:pPr>
                    <w:framePr w:hSpace="180" w:wrap="around" w:vAnchor="text" w:hAnchor="page" w:x="491" w:y="263"/>
                    <w:rPr>
                      <w:sz w:val="20"/>
                      <w:szCs w:val="20"/>
                    </w:rPr>
                  </w:pPr>
                </w:p>
              </w:tc>
            </w:tr>
            <w:tr w:rsidR="009746CF" w14:paraId="3F7DCF9F"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41AF21"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E850BD"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Скатерть, покрывало, полотенце, салфетки текстильные, шторки, шторы, занавески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6E5501"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BFC1E3" w14:textId="77777777" w:rsidR="009746CF" w:rsidRDefault="009746CF" w:rsidP="002050E6">
                  <w:pPr>
                    <w:framePr w:hSpace="180" w:wrap="around" w:vAnchor="text" w:hAnchor="page" w:x="491" w:y="263"/>
                    <w:rPr>
                      <w:sz w:val="20"/>
                      <w:szCs w:val="20"/>
                    </w:rPr>
                  </w:pPr>
                </w:p>
              </w:tc>
            </w:tr>
            <w:tr w:rsidR="009746CF" w14:paraId="65AC85C2"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92DC67"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1E4CDD"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Предметы одежды готовые мужские, женские и детские (блузки, брюки, джемпера, жакеты, костюмы, купальники, куртки, куртки-пиджаки, пальто, пиджаки, полушубки, плавки, сорочки, тенниски, толстовки, футболки-поло, шорты и юбки, кимоно)</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776DE9"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C06340" w14:textId="77777777" w:rsidR="009746CF" w:rsidRDefault="009746CF" w:rsidP="002050E6">
                  <w:pPr>
                    <w:framePr w:hSpace="180" w:wrap="around" w:vAnchor="text" w:hAnchor="page" w:x="491" w:y="263"/>
                    <w:rPr>
                      <w:sz w:val="20"/>
                      <w:szCs w:val="20"/>
                    </w:rPr>
                  </w:pPr>
                </w:p>
              </w:tc>
            </w:tr>
            <w:tr w:rsidR="009746CF" w14:paraId="35DB8C9E"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9458E4"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22EE82"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Костюм рабочий, халат рабочий, фартук, жилет, жилет-накидка, жилет сигнальный, костюм санитарный, костюм противокислотный, костюм для защиты от пониженных температур, костюм для защиты от производственных загрязнений, нарукавники из ткани, костюм сварщика, плащ для защиты от воды, комбинезон рабочий, рубашка формовая с коротким и длинным рукавом, костюм камуфляжный, костюм для защиты от общих производственных загрязнений и механических воздействий</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24B63C"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7000CC" w14:textId="77777777" w:rsidR="009746CF" w:rsidRDefault="009746CF" w:rsidP="002050E6">
                  <w:pPr>
                    <w:framePr w:hSpace="180" w:wrap="around" w:vAnchor="text" w:hAnchor="page" w:x="491" w:y="263"/>
                    <w:rPr>
                      <w:sz w:val="20"/>
                      <w:szCs w:val="20"/>
                    </w:rPr>
                  </w:pPr>
                </w:p>
              </w:tc>
            </w:tr>
            <w:tr w:rsidR="009746CF" w14:paraId="43BA238C" w14:textId="77777777">
              <w:trPr>
                <w:trHeight w:val="1076"/>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AE62A3"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0AEDDE"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Одежда медицинского назначения (халат медицинский, костюм медицинский, костюм хирургический, бахилы хирургические, халат-</w:t>
                  </w:r>
                  <w:r>
                    <w:rPr>
                      <w:rFonts w:ascii="Times New Roman" w:eastAsia="Times New Roman" w:hAnsi="Times New Roman" w:cs="Times New Roman"/>
                      <w:sz w:val="24"/>
                      <w:szCs w:val="24"/>
                      <w:lang w:eastAsia="ru-RU"/>
                    </w:rPr>
                    <w:lastRenderedPageBreak/>
                    <w:t>накидка для посетителей, пеленки, пелерина (рентгенозащитная)</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5431A5"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01522B" w14:textId="77777777" w:rsidR="009746CF" w:rsidRDefault="009746CF" w:rsidP="002050E6">
                  <w:pPr>
                    <w:framePr w:hSpace="180" w:wrap="around" w:vAnchor="text" w:hAnchor="page" w:x="491" w:y="263"/>
                    <w:rPr>
                      <w:sz w:val="20"/>
                      <w:szCs w:val="20"/>
                    </w:rPr>
                  </w:pPr>
                </w:p>
              </w:tc>
            </w:tr>
            <w:tr w:rsidR="009746CF" w14:paraId="76527506" w14:textId="77777777">
              <w:trPr>
                <w:trHeight w:val="811"/>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F2894D"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8A27D7"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Белье нательное мужское и женское (пижама, кальсоны, майка, майка с шортами, трусы, носки, портянки, футболка, сорочка ночная, халат и рубашка)</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2726EB"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0CC79C" w14:textId="77777777" w:rsidR="009746CF" w:rsidRDefault="009746CF" w:rsidP="002050E6">
                  <w:pPr>
                    <w:framePr w:hSpace="180" w:wrap="around" w:vAnchor="text" w:hAnchor="page" w:x="491" w:y="263"/>
                    <w:rPr>
                      <w:sz w:val="20"/>
                      <w:szCs w:val="20"/>
                    </w:rPr>
                  </w:pPr>
                </w:p>
              </w:tc>
            </w:tr>
            <w:tr w:rsidR="009746CF" w14:paraId="528EE458" w14:textId="77777777">
              <w:trPr>
                <w:trHeight w:val="546"/>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6060B6"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B17F0"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Головные уборы (берет, бейсболка, кепи, кепка, колпак, косынка, шапка, шлем, шляпа, фуражка, пилотка)</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82024A"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9EC240" w14:textId="77777777" w:rsidR="009746CF" w:rsidRDefault="009746CF" w:rsidP="002050E6">
                  <w:pPr>
                    <w:framePr w:hSpace="180" w:wrap="around" w:vAnchor="text" w:hAnchor="page" w:x="491" w:y="263"/>
                    <w:rPr>
                      <w:sz w:val="20"/>
                      <w:szCs w:val="20"/>
                    </w:rPr>
                  </w:pPr>
                </w:p>
              </w:tc>
            </w:tr>
            <w:tr w:rsidR="009746CF" w14:paraId="6CFEF7B7" w14:textId="77777777">
              <w:trPr>
                <w:trHeight w:val="1357"/>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DAEEAB"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02E2C6"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Обувь (ботинки, боты (мужские, специальные для специального костюма, резиновые, мужские, диэлектрические, резиновые), бутсы, галоши резиновые, валенки, кроссовки, полуботинки, полусапожки, сандалии, тапочки, тапочки (сланцы), туфли, сапоги, кеды)</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C298CD"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6CC644" w14:textId="77777777" w:rsidR="009746CF" w:rsidRDefault="009746CF" w:rsidP="002050E6">
                  <w:pPr>
                    <w:framePr w:hSpace="180" w:wrap="around" w:vAnchor="text" w:hAnchor="page" w:x="491" w:y="263"/>
                    <w:rPr>
                      <w:sz w:val="20"/>
                      <w:szCs w:val="20"/>
                    </w:rPr>
                  </w:pPr>
                </w:p>
              </w:tc>
            </w:tr>
            <w:tr w:rsidR="009746CF" w14:paraId="244F91EC" w14:textId="77777777">
              <w:trPr>
                <w:trHeight w:val="1623"/>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721F98"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32C44B"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Платки носовые, галстуки, шарфы шейные, носки, гетры, гольфы, чулки, части одежды или аксессуары к одежде, из материалов текстильных (подшлемник, нашивка, пояс, рабочая сумка, рюкзак, портфель, портмоне, ремень, дорожка, рукавица, сумка-термос, </w:t>
                  </w:r>
                  <w:r>
                    <w:rPr>
                      <w:rFonts w:ascii="Times New Roman" w:eastAsia="Times New Roman" w:hAnsi="Times New Roman" w:cs="Times New Roman"/>
                      <w:sz w:val="24"/>
                      <w:szCs w:val="24"/>
                      <w:lang w:eastAsia="ru-RU"/>
                    </w:rPr>
                    <w:lastRenderedPageBreak/>
                    <w:t>ремешок, перчатки, варежки, подворотнички)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A11BF4"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BA4E03" w14:textId="77777777" w:rsidR="009746CF" w:rsidRDefault="009746CF" w:rsidP="002050E6">
                  <w:pPr>
                    <w:framePr w:hSpace="180" w:wrap="around" w:vAnchor="text" w:hAnchor="page" w:x="491" w:y="263"/>
                    <w:rPr>
                      <w:sz w:val="20"/>
                      <w:szCs w:val="20"/>
                    </w:rPr>
                  </w:pPr>
                </w:p>
              </w:tc>
            </w:tr>
            <w:tr w:rsidR="009746CF" w14:paraId="6FD33F93" w14:textId="77777777">
              <w:trPr>
                <w:trHeight w:val="546"/>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9DD37E"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C74A90"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Мешки и пакеты, за исключением джутовых, пленок и пакетов полиэтиленовых</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8843C38"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071C3E" w14:textId="77777777" w:rsidR="009746CF" w:rsidRDefault="009746CF" w:rsidP="002050E6">
                  <w:pPr>
                    <w:framePr w:hSpace="180" w:wrap="around" w:vAnchor="text" w:hAnchor="page" w:x="491" w:y="263"/>
                    <w:rPr>
                      <w:sz w:val="20"/>
                      <w:szCs w:val="20"/>
                    </w:rPr>
                  </w:pPr>
                </w:p>
              </w:tc>
            </w:tr>
            <w:tr w:rsidR="009746CF" w14:paraId="7C5B7C34"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3AEE6E"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D9A788"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Брезенты, чехлы, полога, тенты (палатки)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FD07BD"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1EB6E6" w14:textId="77777777" w:rsidR="009746CF" w:rsidRDefault="009746CF" w:rsidP="002050E6">
                  <w:pPr>
                    <w:framePr w:hSpace="180" w:wrap="around" w:vAnchor="text" w:hAnchor="page" w:x="491" w:y="263"/>
                    <w:rPr>
                      <w:sz w:val="20"/>
                      <w:szCs w:val="20"/>
                    </w:rPr>
                  </w:pPr>
                </w:p>
              </w:tc>
            </w:tr>
            <w:tr w:rsidR="009746CF" w14:paraId="6C52F173" w14:textId="77777777">
              <w:trPr>
                <w:trHeight w:val="1357"/>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B8D166"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460F4C"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Изделия текстильные прочие (тряпки для мытья полов, посуды, удаления пыли и принадлежности прочие для чистки, мешочки для геологических проб, салфетки технические, ветоши, за исключением ветоши для электротехнического оборудования)</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C596E6"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3AC98C" w14:textId="77777777" w:rsidR="009746CF" w:rsidRDefault="009746CF" w:rsidP="002050E6">
                  <w:pPr>
                    <w:framePr w:hSpace="180" w:wrap="around" w:vAnchor="text" w:hAnchor="page" w:x="491" w:y="263"/>
                    <w:rPr>
                      <w:sz w:val="20"/>
                      <w:szCs w:val="20"/>
                    </w:rPr>
                  </w:pPr>
                </w:p>
              </w:tc>
            </w:tr>
            <w:tr w:rsidR="009746CF" w14:paraId="12861D44" w14:textId="77777777">
              <w:trPr>
                <w:trHeight w:val="530"/>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5B0B4"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58C0D6"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Прочая продукция легкой промышленности (ткань, кожа, войлок, нитки, нити, панно, ковер, коврик, кошма, набивка, набор дорожный, полотно, пряжа, прихватка, рукав напорный, пояс пожарный, синтепон, стелька, флаг, флажок, фуршетная юбка, шнур, эмблема, бант (для стульев, из хлопка)</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EA843F"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E028B2" w14:textId="77777777" w:rsidR="009746CF" w:rsidRDefault="009746CF" w:rsidP="002050E6">
                  <w:pPr>
                    <w:framePr w:hSpace="180" w:wrap="around" w:vAnchor="text" w:hAnchor="page" w:x="491" w:y="263"/>
                    <w:rPr>
                      <w:sz w:val="20"/>
                      <w:szCs w:val="20"/>
                    </w:rPr>
                  </w:pPr>
                </w:p>
              </w:tc>
            </w:tr>
            <w:tr w:rsidR="009746CF" w14:paraId="497D9B00"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1D830F"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39A9A0"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Товары мебельной промышленности: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2D0410"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01C8B4" w14:textId="77777777" w:rsidR="009746CF" w:rsidRDefault="009746CF" w:rsidP="002050E6">
                  <w:pPr>
                    <w:framePr w:hSpace="180" w:wrap="around" w:vAnchor="text" w:hAnchor="page" w:x="491" w:y="263"/>
                    <w:rPr>
                      <w:sz w:val="20"/>
                      <w:szCs w:val="20"/>
                    </w:rPr>
                  </w:pPr>
                </w:p>
              </w:tc>
            </w:tr>
            <w:tr w:rsidR="009746CF" w14:paraId="16ACDA1C" w14:textId="77777777">
              <w:trPr>
                <w:trHeight w:val="2434"/>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B02158"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FC1EB5"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Мебель бытовая и для общественных помещений, мебель для офисов, студий, гостиниц, ресторанов и общественных мест (стулья, сидения, табуреты, диваны, кресла, скамьи, стойки, демонстрационные шкафы, полки, боксы, прилавки, верстаки, приставки, станции барные, трибуны, стеллажи, шкафы, плечики, вешалки, тумбы, перегородки, комплекты мебели, стойки ресепшн, полки, пирамиды, стенды, трюмо, ширмы, </w:t>
                  </w:r>
                  <w:proofErr w:type="spellStart"/>
                  <w:r>
                    <w:rPr>
                      <w:rFonts w:ascii="Times New Roman" w:eastAsia="Times New Roman" w:hAnsi="Times New Roman" w:cs="Times New Roman"/>
                      <w:sz w:val="24"/>
                      <w:szCs w:val="24"/>
                      <w:lang w:eastAsia="ru-RU"/>
                    </w:rPr>
                    <w:t>полотенечницы</w:t>
                  </w:r>
                  <w:proofErr w:type="spellEnd"/>
                  <w:r>
                    <w:rPr>
                      <w:rFonts w:ascii="Times New Roman" w:eastAsia="Times New Roman" w:hAnsi="Times New Roman" w:cs="Times New Roman"/>
                      <w:sz w:val="24"/>
                      <w:szCs w:val="24"/>
                      <w:lang w:eastAsia="ru-RU"/>
                    </w:rPr>
                    <w:t>, комоды, кровати, пуфы)</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32FBC5"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F16B44" w14:textId="77777777" w:rsidR="009746CF" w:rsidRDefault="009746CF" w:rsidP="002050E6">
                  <w:pPr>
                    <w:framePr w:hSpace="180" w:wrap="around" w:vAnchor="text" w:hAnchor="page" w:x="491" w:y="263"/>
                    <w:rPr>
                      <w:sz w:val="20"/>
                      <w:szCs w:val="20"/>
                    </w:rPr>
                  </w:pPr>
                </w:p>
              </w:tc>
            </w:tr>
            <w:tr w:rsidR="009746CF" w14:paraId="1E49C531" w14:textId="77777777">
              <w:trPr>
                <w:trHeight w:val="827"/>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3825D0"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0F548A"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Детская и школьная мебель (парты ученические, стулья ученические, кровати детские, шкафы детские, мебельные гарнитуры, манежи, ящики)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2AD98C"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E8A689" w14:textId="77777777" w:rsidR="009746CF" w:rsidRDefault="009746CF" w:rsidP="002050E6">
                  <w:pPr>
                    <w:framePr w:hSpace="180" w:wrap="around" w:vAnchor="text" w:hAnchor="page" w:x="491" w:y="263"/>
                    <w:rPr>
                      <w:sz w:val="20"/>
                      <w:szCs w:val="20"/>
                    </w:rPr>
                  </w:pPr>
                </w:p>
              </w:tc>
            </w:tr>
            <w:tr w:rsidR="009746CF" w14:paraId="6F9D5D7B" w14:textId="77777777">
              <w:trPr>
                <w:trHeight w:val="811"/>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1EA01A"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F0BADF"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Лабораторная мебель (лабораторные скамьи, табуреты, прочие лабораторные сидения, шкафы, столешницы, стеллажи, полки, тумбы и столы)</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3DC40B"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96BB54" w14:textId="77777777" w:rsidR="009746CF" w:rsidRDefault="009746CF" w:rsidP="002050E6">
                  <w:pPr>
                    <w:framePr w:hSpace="180" w:wrap="around" w:vAnchor="text" w:hAnchor="page" w:x="491" w:y="263"/>
                    <w:rPr>
                      <w:sz w:val="20"/>
                      <w:szCs w:val="20"/>
                    </w:rPr>
                  </w:pPr>
                </w:p>
              </w:tc>
            </w:tr>
            <w:tr w:rsidR="009746CF" w14:paraId="23B05018" w14:textId="77777777">
              <w:trPr>
                <w:trHeight w:val="530"/>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181AF8"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F4321"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Кухонная мебель (кухонная гарнитура, столешницы, барные стойки, столы-мойки)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4F3B30"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9E3DA8" w14:textId="77777777" w:rsidR="009746CF" w:rsidRDefault="009746CF" w:rsidP="002050E6">
                  <w:pPr>
                    <w:framePr w:hSpace="180" w:wrap="around" w:vAnchor="text" w:hAnchor="page" w:x="491" w:y="263"/>
                    <w:rPr>
                      <w:sz w:val="20"/>
                      <w:szCs w:val="20"/>
                    </w:rPr>
                  </w:pPr>
                </w:p>
              </w:tc>
            </w:tr>
            <w:tr w:rsidR="009746CF" w14:paraId="0E38CA71"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FD6689"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5369FD"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Матрацы и мешки спальные</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415EF0B"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805490" w14:textId="77777777" w:rsidR="009746CF" w:rsidRDefault="009746CF" w:rsidP="002050E6">
                  <w:pPr>
                    <w:framePr w:hSpace="180" w:wrap="around" w:vAnchor="text" w:hAnchor="page" w:x="491" w:y="263"/>
                    <w:rPr>
                      <w:sz w:val="20"/>
                      <w:szCs w:val="20"/>
                    </w:rPr>
                  </w:pPr>
                </w:p>
              </w:tc>
            </w:tr>
            <w:tr w:rsidR="009746CF" w14:paraId="73B442B2" w14:textId="77777777">
              <w:trPr>
                <w:trHeight w:val="109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BB1862"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A33E72"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Организационная техника (рабочие станции, персональные компьютеры, моноблоки, мониторы, экраны, процессоры, ноутбуки, многофункциональные устройства, принтеры, сканеры)</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9F62E6"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A1CFF8" w14:textId="77777777" w:rsidR="009746CF" w:rsidRDefault="009746CF" w:rsidP="002050E6">
                  <w:pPr>
                    <w:framePr w:hSpace="180" w:wrap="around" w:vAnchor="text" w:hAnchor="page" w:x="491" w:y="263"/>
                    <w:rPr>
                      <w:sz w:val="20"/>
                      <w:szCs w:val="20"/>
                    </w:rPr>
                  </w:pPr>
                </w:p>
              </w:tc>
            </w:tr>
            <w:tr w:rsidR="009746CF" w14:paraId="42FFACC8" w14:textId="77777777">
              <w:trPr>
                <w:trHeight w:val="530"/>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6F8C31"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621270"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Автомобильное транспортное средство (легковой автомобиль)</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6A15F9"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D9CFA4" w14:textId="77777777" w:rsidR="009746CF" w:rsidRDefault="009746CF" w:rsidP="002050E6">
                  <w:pPr>
                    <w:framePr w:hSpace="180" w:wrap="around" w:vAnchor="text" w:hAnchor="page" w:x="491" w:y="263"/>
                    <w:rPr>
                      <w:sz w:val="20"/>
                      <w:szCs w:val="20"/>
                    </w:rPr>
                  </w:pPr>
                </w:p>
              </w:tc>
            </w:tr>
            <w:tr w:rsidR="009746CF" w14:paraId="7B752B9F"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44534"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2FBFD9"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Бензин (АИ-92, АИ-95, АИ-98)</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DFA726"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C22F0" w14:textId="77777777" w:rsidR="009746CF" w:rsidRDefault="009746CF" w:rsidP="002050E6">
                  <w:pPr>
                    <w:framePr w:hSpace="180" w:wrap="around" w:vAnchor="text" w:hAnchor="page" w:x="491" w:y="263"/>
                    <w:rPr>
                      <w:sz w:val="20"/>
                      <w:szCs w:val="20"/>
                    </w:rPr>
                  </w:pPr>
                </w:p>
              </w:tc>
            </w:tr>
            <w:tr w:rsidR="009746CF" w14:paraId="040065E3"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177C2E"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3CFA4"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Дизельное топливо (летнее, зимнее, арктическое)</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41CC1A"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3FCF4C" w14:textId="77777777" w:rsidR="009746CF" w:rsidRDefault="009746CF" w:rsidP="002050E6">
                  <w:pPr>
                    <w:framePr w:hSpace="180" w:wrap="around" w:vAnchor="text" w:hAnchor="page" w:x="491" w:y="263"/>
                    <w:rPr>
                      <w:sz w:val="20"/>
                      <w:szCs w:val="20"/>
                    </w:rPr>
                  </w:pPr>
                </w:p>
              </w:tc>
            </w:tr>
            <w:tr w:rsidR="009746CF" w14:paraId="252FA9AA"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516FB0"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366B96"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CA1943"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37C28E" w14:textId="77777777" w:rsidR="009746CF" w:rsidRDefault="009746CF" w:rsidP="002050E6">
                  <w:pPr>
                    <w:framePr w:hSpace="180" w:wrap="around" w:vAnchor="text" w:hAnchor="page" w:x="491" w:y="263"/>
                    <w:rPr>
                      <w:sz w:val="20"/>
                      <w:szCs w:val="20"/>
                    </w:rPr>
                  </w:pPr>
                </w:p>
              </w:tc>
            </w:tr>
            <w:tr w:rsidR="009746CF" w14:paraId="542F6482"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C9DC6"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8D858E"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периодических печатных изданий</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495D25"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8735FF" w14:textId="77777777" w:rsidR="009746CF" w:rsidRDefault="009746CF" w:rsidP="002050E6">
                  <w:pPr>
                    <w:framePr w:hSpace="180" w:wrap="around" w:vAnchor="text" w:hAnchor="page" w:x="491" w:y="263"/>
                    <w:rPr>
                      <w:sz w:val="20"/>
                      <w:szCs w:val="20"/>
                    </w:rPr>
                  </w:pPr>
                </w:p>
              </w:tc>
            </w:tr>
            <w:tr w:rsidR="009746CF" w14:paraId="4406146D"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2FA638"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0887C2"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связи: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4D2061"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DFE94D" w14:textId="77777777" w:rsidR="009746CF" w:rsidRDefault="009746CF" w:rsidP="002050E6">
                  <w:pPr>
                    <w:framePr w:hSpace="180" w:wrap="around" w:vAnchor="text" w:hAnchor="page" w:x="491" w:y="263"/>
                    <w:rPr>
                      <w:sz w:val="20"/>
                      <w:szCs w:val="20"/>
                    </w:rPr>
                  </w:pPr>
                </w:p>
              </w:tc>
            </w:tr>
            <w:tr w:rsidR="009746CF" w14:paraId="68B56010" w14:textId="77777777">
              <w:trPr>
                <w:trHeight w:val="546"/>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4A7131"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E5253E"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направленные на предоставление доступа к интернету узкополосному по сетям проводным</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D27717"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2F96B5" w14:textId="77777777" w:rsidR="009746CF" w:rsidRDefault="009746CF" w:rsidP="002050E6">
                  <w:pPr>
                    <w:framePr w:hSpace="180" w:wrap="around" w:vAnchor="text" w:hAnchor="page" w:x="491" w:y="263"/>
                    <w:rPr>
                      <w:sz w:val="20"/>
                      <w:szCs w:val="20"/>
                    </w:rPr>
                  </w:pPr>
                </w:p>
              </w:tc>
            </w:tr>
            <w:tr w:rsidR="009746CF" w14:paraId="2516FBD8" w14:textId="77777777">
              <w:trPr>
                <w:trHeight w:val="530"/>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333C81"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A4C98C"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по доступу к интернету широкополосному по сетям беспроводным</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D4F1E6"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50F013" w14:textId="77777777" w:rsidR="009746CF" w:rsidRDefault="009746CF" w:rsidP="002050E6">
                  <w:pPr>
                    <w:framePr w:hSpace="180" w:wrap="around" w:vAnchor="text" w:hAnchor="page" w:x="491" w:y="263"/>
                    <w:rPr>
                      <w:sz w:val="20"/>
                      <w:szCs w:val="20"/>
                    </w:rPr>
                  </w:pPr>
                </w:p>
              </w:tc>
            </w:tr>
            <w:tr w:rsidR="009746CF" w14:paraId="04D37715" w14:textId="77777777">
              <w:trPr>
                <w:trHeight w:val="546"/>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C85984"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1F2B2C"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по доступу к интернету узкополосному по сетям беспроводным</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7E12B"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161293" w14:textId="77777777" w:rsidR="009746CF" w:rsidRDefault="009746CF" w:rsidP="002050E6">
                  <w:pPr>
                    <w:framePr w:hSpace="180" w:wrap="around" w:vAnchor="text" w:hAnchor="page" w:x="491" w:y="263"/>
                    <w:rPr>
                      <w:sz w:val="20"/>
                      <w:szCs w:val="20"/>
                    </w:rPr>
                  </w:pPr>
                </w:p>
              </w:tc>
            </w:tr>
            <w:tr w:rsidR="009746CF" w14:paraId="691ED06F" w14:textId="77777777">
              <w:trPr>
                <w:trHeight w:val="530"/>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8C26C3"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B7E146"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направленные на предоставление доступа к интернету широкополосному по сетям проводным</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4A43D8"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19BAC5" w14:textId="77777777" w:rsidR="009746CF" w:rsidRDefault="009746CF" w:rsidP="002050E6">
                  <w:pPr>
                    <w:framePr w:hSpace="180" w:wrap="around" w:vAnchor="text" w:hAnchor="page" w:x="491" w:y="263"/>
                    <w:rPr>
                      <w:sz w:val="20"/>
                      <w:szCs w:val="20"/>
                    </w:rPr>
                  </w:pPr>
                </w:p>
              </w:tc>
            </w:tr>
            <w:tr w:rsidR="009746CF" w14:paraId="7536D373"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2F2D5B"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EBDFA3"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местной телефонной связи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EF596A"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461240" w14:textId="77777777" w:rsidR="009746CF" w:rsidRDefault="009746CF" w:rsidP="002050E6">
                  <w:pPr>
                    <w:framePr w:hSpace="180" w:wrap="around" w:vAnchor="text" w:hAnchor="page" w:x="491" w:y="263"/>
                    <w:rPr>
                      <w:sz w:val="20"/>
                      <w:szCs w:val="20"/>
                    </w:rPr>
                  </w:pPr>
                </w:p>
              </w:tc>
            </w:tr>
            <w:tr w:rsidR="009746CF" w14:paraId="2A455BFF"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5AD771"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2.6.</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7DCD8"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мобильного интернета</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B03FA8"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86ED2B" w14:textId="77777777" w:rsidR="009746CF" w:rsidRDefault="009746CF" w:rsidP="002050E6">
                  <w:pPr>
                    <w:framePr w:hSpace="180" w:wrap="around" w:vAnchor="text" w:hAnchor="page" w:x="491" w:y="263"/>
                    <w:rPr>
                      <w:sz w:val="20"/>
                      <w:szCs w:val="20"/>
                    </w:rPr>
                  </w:pPr>
                </w:p>
              </w:tc>
            </w:tr>
            <w:tr w:rsidR="009746CF" w14:paraId="3E7115D2" w14:textId="77777777">
              <w:trPr>
                <w:trHeight w:val="546"/>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70327"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70CDE0"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фиксированной местной, междугородней, международной телефонной связи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96FAFE"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27BC55" w14:textId="77777777" w:rsidR="009746CF" w:rsidRDefault="009746CF" w:rsidP="002050E6">
                  <w:pPr>
                    <w:framePr w:hSpace="180" w:wrap="around" w:vAnchor="text" w:hAnchor="page" w:x="491" w:y="263"/>
                    <w:rPr>
                      <w:sz w:val="20"/>
                      <w:szCs w:val="20"/>
                    </w:rPr>
                  </w:pPr>
                </w:p>
              </w:tc>
            </w:tr>
            <w:tr w:rsidR="009746CF" w14:paraId="4A7C0F0F"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5EE665"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B960A5"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сотовой связи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BD7D5E"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7F80C7" w14:textId="77777777" w:rsidR="009746CF" w:rsidRDefault="009746CF" w:rsidP="002050E6">
                  <w:pPr>
                    <w:framePr w:hSpace="180" w:wrap="around" w:vAnchor="text" w:hAnchor="page" w:x="491" w:y="263"/>
                    <w:rPr>
                      <w:sz w:val="20"/>
                      <w:szCs w:val="20"/>
                    </w:rPr>
                  </w:pPr>
                </w:p>
              </w:tc>
            </w:tr>
            <w:tr w:rsidR="009746CF" w14:paraId="68D860C8" w14:textId="77777777">
              <w:trPr>
                <w:trHeight w:val="546"/>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5A9834"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8DCFFD"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IP-телефонии с предоставлением виртуальной карты и корпоративного счета</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711997"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EF994A" w14:textId="77777777" w:rsidR="009746CF" w:rsidRDefault="009746CF" w:rsidP="002050E6">
                  <w:pPr>
                    <w:framePr w:hSpace="180" w:wrap="around" w:vAnchor="text" w:hAnchor="page" w:x="491" w:y="263"/>
                    <w:rPr>
                      <w:sz w:val="20"/>
                      <w:szCs w:val="20"/>
                    </w:rPr>
                  </w:pPr>
                </w:p>
              </w:tc>
            </w:tr>
            <w:tr w:rsidR="009746CF" w14:paraId="5FD2C466"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05BBA3"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FC3409"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спутниковой связи земных станций</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64EC41"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C828D1" w14:textId="77777777" w:rsidR="009746CF" w:rsidRDefault="009746CF" w:rsidP="002050E6">
                  <w:pPr>
                    <w:framePr w:hSpace="180" w:wrap="around" w:vAnchor="text" w:hAnchor="page" w:x="491" w:y="263"/>
                    <w:rPr>
                      <w:sz w:val="20"/>
                      <w:szCs w:val="20"/>
                    </w:rPr>
                  </w:pPr>
                </w:p>
              </w:tc>
            </w:tr>
            <w:tr w:rsidR="009746CF" w14:paraId="11F72E36"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C55B3E"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4A195D"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спутниковой подвижной связи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BBD554"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F401D6" w14:textId="77777777" w:rsidR="009746CF" w:rsidRDefault="009746CF" w:rsidP="002050E6">
                  <w:pPr>
                    <w:framePr w:hSpace="180" w:wrap="around" w:vAnchor="text" w:hAnchor="page" w:x="491" w:y="263"/>
                    <w:rPr>
                      <w:sz w:val="20"/>
                      <w:szCs w:val="20"/>
                    </w:rPr>
                  </w:pPr>
                </w:p>
              </w:tc>
            </w:tr>
            <w:tr w:rsidR="009746CF" w14:paraId="364193E1"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B47B53"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EBF159"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по предоставлению права на сообщение для всеобщего сведения по кабелю или передачи в эфир объектов авторского права и (или) смежных прав</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6C723"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626176"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r>
            <w:tr w:rsidR="009746CF" w14:paraId="226F0BD0"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D2F86F"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91632A"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Охранные услуги в организациях образования</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95F583"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F85F5C" w14:textId="77777777" w:rsidR="009746CF" w:rsidRDefault="009746CF" w:rsidP="002050E6">
                  <w:pPr>
                    <w:framePr w:hSpace="180" w:wrap="around" w:vAnchor="text" w:hAnchor="page" w:x="491" w:y="263"/>
                    <w:rPr>
                      <w:sz w:val="20"/>
                      <w:szCs w:val="20"/>
                    </w:rPr>
                  </w:pPr>
                </w:p>
              </w:tc>
            </w:tr>
          </w:tbl>
          <w:p w14:paraId="1D8A9E8F" w14:textId="77777777" w:rsidR="009746CF" w:rsidRPr="00190968" w:rsidRDefault="009746CF" w:rsidP="009746CF">
            <w:pPr>
              <w:ind w:firstLine="316"/>
              <w:jc w:val="both"/>
              <w:rPr>
                <w:rFonts w:ascii="Times New Roman" w:hAnsi="Times New Roman" w:cs="Times New Roman"/>
                <w:b/>
                <w:bCs/>
                <w:sz w:val="28"/>
                <w:szCs w:val="28"/>
                <w:lang w:val="kk-KZ"/>
              </w:rPr>
            </w:pPr>
          </w:p>
        </w:tc>
        <w:tc>
          <w:tcPr>
            <w:tcW w:w="5245" w:type="dxa"/>
          </w:tcPr>
          <w:p w14:paraId="1924F7AB" w14:textId="77777777" w:rsidR="009746CF" w:rsidRDefault="009746CF" w:rsidP="009746CF">
            <w:pPr>
              <w:ind w:firstLine="18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Приложение 1 к приказу</w:t>
            </w:r>
          </w:p>
          <w:p w14:paraId="3A3E0B13" w14:textId="77777777" w:rsidR="009746CF" w:rsidRDefault="009746CF" w:rsidP="009746CF">
            <w:pPr>
              <w:ind w:firstLine="18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Министра финансов</w:t>
            </w:r>
          </w:p>
          <w:p w14:paraId="793BBB54" w14:textId="77777777" w:rsidR="009746CF" w:rsidRDefault="009746CF" w:rsidP="009746CF">
            <w:pPr>
              <w:ind w:firstLine="18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Республики Казахстан</w:t>
            </w:r>
          </w:p>
          <w:p w14:paraId="038E8725" w14:textId="77777777" w:rsidR="009746CF" w:rsidRDefault="009746CF" w:rsidP="009746CF">
            <w:pPr>
              <w:ind w:firstLine="1879"/>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 29 августа 2024 года № 593</w:t>
            </w:r>
          </w:p>
          <w:p w14:paraId="0DE35336" w14:textId="77777777" w:rsidR="009746CF" w:rsidRDefault="009746CF" w:rsidP="009746CF">
            <w:pPr>
              <w:jc w:val="center"/>
              <w:rPr>
                <w:rFonts w:ascii="Times New Roman" w:eastAsia="Times New Roman" w:hAnsi="Times New Roman" w:cs="Times New Roman"/>
                <w:color w:val="000000"/>
                <w:sz w:val="24"/>
                <w:szCs w:val="24"/>
                <w:lang w:eastAsia="ru-RU"/>
              </w:rPr>
            </w:pPr>
          </w:p>
          <w:p w14:paraId="64FBFE01" w14:textId="77777777" w:rsidR="009746CF" w:rsidRDefault="009746CF" w:rsidP="009746CF">
            <w:pPr>
              <w:jc w:val="center"/>
              <w:rPr>
                <w:rFonts w:ascii="Times New Roman" w:eastAsia="Times New Roman" w:hAnsi="Times New Roman" w:cs="Times New Roman"/>
                <w:color w:val="000000"/>
                <w:sz w:val="24"/>
                <w:szCs w:val="24"/>
                <w:lang w:eastAsia="ru-RU"/>
              </w:rPr>
            </w:pPr>
          </w:p>
          <w:p w14:paraId="324C5FD4" w14:textId="77777777" w:rsidR="009746CF" w:rsidRDefault="009746CF" w:rsidP="009746CF">
            <w:pPr>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Перечень видов товаров, работ, услуг, государственные закупки которых осуществляются в соответствии с типовыми конкурсными документациями, аукционными документациями</w:t>
            </w:r>
          </w:p>
          <w:p w14:paraId="37051E55" w14:textId="77777777" w:rsidR="009746CF" w:rsidRDefault="009746CF" w:rsidP="009746CF">
            <w:pPr>
              <w:jc w:val="center"/>
              <w:rPr>
                <w:rFonts w:ascii="Times New Roman" w:eastAsia="Times New Roman" w:hAnsi="Times New Roman" w:cs="Times New Roman"/>
                <w:color w:val="000000"/>
                <w:sz w:val="24"/>
                <w:szCs w:val="24"/>
                <w:lang w:eastAsia="ru-RU"/>
              </w:rPr>
            </w:pPr>
          </w:p>
          <w:p w14:paraId="5A69864F" w14:textId="77777777" w:rsidR="009746CF" w:rsidRDefault="009746CF" w:rsidP="009746CF">
            <w:pPr>
              <w:jc w:val="center"/>
              <w:rPr>
                <w:rFonts w:ascii="Times New Roman" w:eastAsia="Times New Roman" w:hAnsi="Times New Roman" w:cs="Times New Roman"/>
                <w:color w:val="000000"/>
                <w:sz w:val="24"/>
                <w:szCs w:val="24"/>
                <w:lang w:eastAsia="ru-RU"/>
              </w:rPr>
            </w:pPr>
          </w:p>
          <w:tbl>
            <w:tblPr>
              <w:tblStyle w:val="a3"/>
              <w:tblW w:w="4980" w:type="dxa"/>
              <w:tblLayout w:type="fixed"/>
              <w:tblLook w:val="04A0" w:firstRow="1" w:lastRow="0" w:firstColumn="1" w:lastColumn="0" w:noHBand="0" w:noVBand="1"/>
            </w:tblPr>
            <w:tblGrid>
              <w:gridCol w:w="587"/>
              <w:gridCol w:w="3259"/>
              <w:gridCol w:w="543"/>
              <w:gridCol w:w="591"/>
            </w:tblGrid>
            <w:tr w:rsidR="009746CF" w14:paraId="38CCFF60"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525FF7"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384358" w14:textId="77777777" w:rsidR="009746CF" w:rsidRDefault="009746CF" w:rsidP="002050E6">
                  <w:pPr>
                    <w:framePr w:hSpace="180" w:wrap="around" w:vAnchor="text" w:hAnchor="page" w:x="491" w:y="263"/>
                    <w:spacing w:before="100" w:beforeAutospacing="1" w:after="100" w:afterAutospacing="1"/>
                    <w:ind w:left="-58" w:firstLine="5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товаров, работ, услуг</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7C8527"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Описание</w:t>
                  </w: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0CD825"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Примечание</w:t>
                  </w:r>
                </w:p>
              </w:tc>
            </w:tr>
            <w:tr w:rsidR="009746CF" w14:paraId="42369B17"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6DC9FD"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EAA6A9"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Товары:</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085A44"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7BB75F" w14:textId="77777777" w:rsidR="009746CF" w:rsidRDefault="009746CF" w:rsidP="002050E6">
                  <w:pPr>
                    <w:framePr w:hSpace="180" w:wrap="around" w:vAnchor="text" w:hAnchor="page" w:x="491" w:y="263"/>
                    <w:rPr>
                      <w:sz w:val="20"/>
                      <w:szCs w:val="20"/>
                    </w:rPr>
                  </w:pPr>
                </w:p>
              </w:tc>
            </w:tr>
            <w:tr w:rsidR="009746CF" w14:paraId="25B8973D"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E8AA8E"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E3E453"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Товары легкой промышленности: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BB1CB7"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498D25" w14:textId="77777777" w:rsidR="009746CF" w:rsidRDefault="009746CF" w:rsidP="002050E6">
                  <w:pPr>
                    <w:framePr w:hSpace="180" w:wrap="around" w:vAnchor="text" w:hAnchor="page" w:x="491" w:y="263"/>
                    <w:rPr>
                      <w:sz w:val="20"/>
                      <w:szCs w:val="20"/>
                    </w:rPr>
                  </w:pPr>
                </w:p>
              </w:tc>
            </w:tr>
            <w:tr w:rsidR="009746CF" w14:paraId="24E6CC88"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8ECDFC"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8119AF"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Белье постельное (пододеяльники, простыни, наволочки, </w:t>
                  </w:r>
                  <w:proofErr w:type="spellStart"/>
                  <w:r>
                    <w:rPr>
                      <w:rFonts w:ascii="Times New Roman" w:eastAsia="Times New Roman" w:hAnsi="Times New Roman" w:cs="Times New Roman"/>
                      <w:sz w:val="24"/>
                      <w:szCs w:val="24"/>
                      <w:lang w:eastAsia="ru-RU"/>
                    </w:rPr>
                    <w:t>наматрасники</w:t>
                  </w:r>
                  <w:proofErr w:type="spellEnd"/>
                  <w:r>
                    <w:rPr>
                      <w:rFonts w:ascii="Times New Roman" w:eastAsia="Times New Roman" w:hAnsi="Times New Roman" w:cs="Times New Roman"/>
                      <w:sz w:val="24"/>
                      <w:szCs w:val="24"/>
                      <w:lang w:eastAsia="ru-RU"/>
                    </w:rPr>
                    <w:t>)</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C31FF2"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AD6ACA" w14:textId="77777777" w:rsidR="009746CF" w:rsidRDefault="009746CF" w:rsidP="002050E6">
                  <w:pPr>
                    <w:framePr w:hSpace="180" w:wrap="around" w:vAnchor="text" w:hAnchor="page" w:x="491" w:y="263"/>
                    <w:rPr>
                      <w:sz w:val="20"/>
                      <w:szCs w:val="20"/>
                    </w:rPr>
                  </w:pPr>
                </w:p>
              </w:tc>
            </w:tr>
            <w:tr w:rsidR="009746CF" w14:paraId="7089D9EF"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414EB4"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752C4C"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Одеяло, подушка, матрац, чехол для матраса, плед</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3168CE"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8E70CB" w14:textId="77777777" w:rsidR="009746CF" w:rsidRDefault="009746CF" w:rsidP="002050E6">
                  <w:pPr>
                    <w:framePr w:hSpace="180" w:wrap="around" w:vAnchor="text" w:hAnchor="page" w:x="491" w:y="263"/>
                    <w:rPr>
                      <w:sz w:val="20"/>
                      <w:szCs w:val="20"/>
                    </w:rPr>
                  </w:pPr>
                </w:p>
              </w:tc>
            </w:tr>
            <w:tr w:rsidR="009746CF" w14:paraId="758EC27D"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A9CE2"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E17C11"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Скатерть, покрывало, полотенце, салфетки текстильные, шторки, шторы, занавески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617CA9"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F802C2" w14:textId="77777777" w:rsidR="009746CF" w:rsidRDefault="009746CF" w:rsidP="002050E6">
                  <w:pPr>
                    <w:framePr w:hSpace="180" w:wrap="around" w:vAnchor="text" w:hAnchor="page" w:x="491" w:y="263"/>
                    <w:rPr>
                      <w:sz w:val="20"/>
                      <w:szCs w:val="20"/>
                    </w:rPr>
                  </w:pPr>
                </w:p>
              </w:tc>
            </w:tr>
            <w:tr w:rsidR="009746CF" w14:paraId="5EB78172"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C8297A"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EBEEBC"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Предметы одежды готовые мужские, женские и детские (блузки, брюки, джемпера, жакеты, костюмы, купальники, куртки, куртки-пиджаки, пальто, пиджаки, полушубки, плавки, сорочки, тенниски, толстовки, футболки-поло, шорты и юбки, кимоно)</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B326BBB"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5BA436" w14:textId="77777777" w:rsidR="009746CF" w:rsidRDefault="009746CF" w:rsidP="002050E6">
                  <w:pPr>
                    <w:framePr w:hSpace="180" w:wrap="around" w:vAnchor="text" w:hAnchor="page" w:x="491" w:y="263"/>
                    <w:rPr>
                      <w:sz w:val="20"/>
                      <w:szCs w:val="20"/>
                    </w:rPr>
                  </w:pPr>
                </w:p>
              </w:tc>
            </w:tr>
            <w:tr w:rsidR="009746CF" w14:paraId="5E11A66E" w14:textId="77777777">
              <w:trPr>
                <w:trHeight w:val="14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EDE218"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0795A1"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Костюм рабочий, халат рабочий, фартук, жилет, жилет-накидка, жилет сигнальный, костюм санитарный, костюм противокислотный, костюм для защиты от пониженных температур, костюм для защиты от производственных загрязнений, нарукавники из ткани, костюм сварщика, плащ для защиты от воды, комбинезон рабочий, рубашка формовая с коротким и длинным рукавом, костюм камуфляжный, костюм для защиты от общих производственных загрязнений и механических воздействий</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03EBFA"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8088ED" w14:textId="77777777" w:rsidR="009746CF" w:rsidRDefault="009746CF" w:rsidP="002050E6">
                  <w:pPr>
                    <w:framePr w:hSpace="180" w:wrap="around" w:vAnchor="text" w:hAnchor="page" w:x="491" w:y="263"/>
                    <w:rPr>
                      <w:sz w:val="20"/>
                      <w:szCs w:val="20"/>
                    </w:rPr>
                  </w:pPr>
                </w:p>
              </w:tc>
            </w:tr>
            <w:tr w:rsidR="009746CF" w14:paraId="4895A529" w14:textId="77777777">
              <w:trPr>
                <w:trHeight w:val="1076"/>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2AA03D"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5242CB"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Одежда медицинского назначения (халат медицинский, костюм медицинский, костюм хирургический, бахилы хирургические, халат-</w:t>
                  </w:r>
                  <w:r>
                    <w:rPr>
                      <w:rFonts w:ascii="Times New Roman" w:eastAsia="Times New Roman" w:hAnsi="Times New Roman" w:cs="Times New Roman"/>
                      <w:sz w:val="24"/>
                      <w:szCs w:val="24"/>
                      <w:lang w:eastAsia="ru-RU"/>
                    </w:rPr>
                    <w:lastRenderedPageBreak/>
                    <w:t>накидка для посетителей, пеленки, пелерина (рентгенозащитная)</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D9182C"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813331" w14:textId="77777777" w:rsidR="009746CF" w:rsidRDefault="009746CF" w:rsidP="002050E6">
                  <w:pPr>
                    <w:framePr w:hSpace="180" w:wrap="around" w:vAnchor="text" w:hAnchor="page" w:x="491" w:y="263"/>
                    <w:rPr>
                      <w:sz w:val="20"/>
                      <w:szCs w:val="20"/>
                    </w:rPr>
                  </w:pPr>
                </w:p>
              </w:tc>
            </w:tr>
            <w:tr w:rsidR="009746CF" w14:paraId="1F2C6129" w14:textId="77777777">
              <w:trPr>
                <w:trHeight w:val="811"/>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EDDEE0"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8C0E11"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Белье нательное мужское и женское (пижама, кальсоны, майка, майка с шортами, трусы, носки, портянки, футболка, сорочка ночная, халат и рубашка)</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048216"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FF4CA7" w14:textId="77777777" w:rsidR="009746CF" w:rsidRDefault="009746CF" w:rsidP="002050E6">
                  <w:pPr>
                    <w:framePr w:hSpace="180" w:wrap="around" w:vAnchor="text" w:hAnchor="page" w:x="491" w:y="263"/>
                    <w:rPr>
                      <w:sz w:val="20"/>
                      <w:szCs w:val="20"/>
                    </w:rPr>
                  </w:pPr>
                </w:p>
              </w:tc>
            </w:tr>
            <w:tr w:rsidR="009746CF" w14:paraId="4D894C81" w14:textId="77777777">
              <w:trPr>
                <w:trHeight w:val="546"/>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98281B"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474EDA"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Головные уборы (берет, бейсболка, кепи, кепка, колпак, косынка, шапка, шлем, шляпа, фуражка, пилотка)</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A8E021"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AB3127" w14:textId="77777777" w:rsidR="009746CF" w:rsidRDefault="009746CF" w:rsidP="002050E6">
                  <w:pPr>
                    <w:framePr w:hSpace="180" w:wrap="around" w:vAnchor="text" w:hAnchor="page" w:x="491" w:y="263"/>
                    <w:rPr>
                      <w:sz w:val="20"/>
                      <w:szCs w:val="20"/>
                    </w:rPr>
                  </w:pPr>
                </w:p>
              </w:tc>
            </w:tr>
            <w:tr w:rsidR="009746CF" w14:paraId="570BDAEA" w14:textId="77777777">
              <w:trPr>
                <w:trHeight w:val="1357"/>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8D891"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A8F523"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Обувь (ботинки, боты (мужские, специальные для специального костюма, резиновые, мужские, диэлектрические, резиновые), бутсы, галоши резиновые, валенки, кроссовки, полуботинки, полусапожки, сандалии, тапочки, тапочки (сланцы), туфли, сапоги, кеды)</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D11DF9"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7C6A0" w14:textId="77777777" w:rsidR="009746CF" w:rsidRDefault="009746CF" w:rsidP="002050E6">
                  <w:pPr>
                    <w:framePr w:hSpace="180" w:wrap="around" w:vAnchor="text" w:hAnchor="page" w:x="491" w:y="263"/>
                    <w:rPr>
                      <w:sz w:val="20"/>
                      <w:szCs w:val="20"/>
                    </w:rPr>
                  </w:pPr>
                </w:p>
              </w:tc>
            </w:tr>
            <w:tr w:rsidR="009746CF" w14:paraId="2C23C673" w14:textId="77777777">
              <w:trPr>
                <w:trHeight w:val="1623"/>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DA2755"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23F066"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Платки носовые, галстуки, шарфы шейные, носки, гетры, гольфы, чулки, части одежды или аксессуары к одежде, из материалов текстильных (подшлемник, нашивка, пояс, рабочая сумка, рюкзак, портфель, портмоне, ремень, дорожка, рукавица, сумка-термос, </w:t>
                  </w:r>
                  <w:r>
                    <w:rPr>
                      <w:rFonts w:ascii="Times New Roman" w:eastAsia="Times New Roman" w:hAnsi="Times New Roman" w:cs="Times New Roman"/>
                      <w:sz w:val="24"/>
                      <w:szCs w:val="24"/>
                      <w:lang w:eastAsia="ru-RU"/>
                    </w:rPr>
                    <w:lastRenderedPageBreak/>
                    <w:t>ремешок, перчатки, варежки, подворотнички)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CA5118"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D95EFF7" w14:textId="77777777" w:rsidR="009746CF" w:rsidRDefault="009746CF" w:rsidP="002050E6">
                  <w:pPr>
                    <w:framePr w:hSpace="180" w:wrap="around" w:vAnchor="text" w:hAnchor="page" w:x="491" w:y="263"/>
                    <w:rPr>
                      <w:sz w:val="20"/>
                      <w:szCs w:val="20"/>
                    </w:rPr>
                  </w:pPr>
                </w:p>
              </w:tc>
            </w:tr>
            <w:tr w:rsidR="009746CF" w14:paraId="7D1F9FFF" w14:textId="77777777">
              <w:trPr>
                <w:trHeight w:val="546"/>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80FD05"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77A174"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Мешки и пакеты, за исключением джутовых, пленок и пакетов полиэтиленовых</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9A3B4"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89EB96" w14:textId="77777777" w:rsidR="009746CF" w:rsidRDefault="009746CF" w:rsidP="002050E6">
                  <w:pPr>
                    <w:framePr w:hSpace="180" w:wrap="around" w:vAnchor="text" w:hAnchor="page" w:x="491" w:y="263"/>
                    <w:rPr>
                      <w:sz w:val="20"/>
                      <w:szCs w:val="20"/>
                    </w:rPr>
                  </w:pPr>
                </w:p>
              </w:tc>
            </w:tr>
            <w:tr w:rsidR="009746CF" w14:paraId="7D1DF8D5"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49F6EB"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9263D2"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Брезенты, чехлы, полога, тенты (палатки)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0C4FF3"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63DCE4" w14:textId="77777777" w:rsidR="009746CF" w:rsidRDefault="009746CF" w:rsidP="002050E6">
                  <w:pPr>
                    <w:framePr w:hSpace="180" w:wrap="around" w:vAnchor="text" w:hAnchor="page" w:x="491" w:y="263"/>
                    <w:rPr>
                      <w:sz w:val="20"/>
                      <w:szCs w:val="20"/>
                    </w:rPr>
                  </w:pPr>
                </w:p>
              </w:tc>
            </w:tr>
            <w:tr w:rsidR="009746CF" w14:paraId="085440C2" w14:textId="77777777">
              <w:trPr>
                <w:trHeight w:val="1357"/>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DFF3B3"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94D84C"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Изделия текстильные прочие (тряпки для мытья полов, посуды, удаления пыли и принадлежности прочие для чистки, мешочки для геологических проб, салфетки технические, ветоши, за исключением ветоши для электротехнического оборудования)</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3A8CE9"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CCB69" w14:textId="77777777" w:rsidR="009746CF" w:rsidRDefault="009746CF" w:rsidP="002050E6">
                  <w:pPr>
                    <w:framePr w:hSpace="180" w:wrap="around" w:vAnchor="text" w:hAnchor="page" w:x="491" w:y="263"/>
                    <w:rPr>
                      <w:sz w:val="20"/>
                      <w:szCs w:val="20"/>
                    </w:rPr>
                  </w:pPr>
                </w:p>
              </w:tc>
            </w:tr>
            <w:tr w:rsidR="009746CF" w14:paraId="65452190" w14:textId="77777777">
              <w:trPr>
                <w:trHeight w:val="530"/>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44FC24"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9A442"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Прочая продукция легкой промышленности (ткань, кожа, войлок, нитки, нити, панно, ковер, коврик, кошма, набивка, набор дорожный, полотно, пряжа, прихватка, рукав напорный, пояс пожарный, синтепон, стелька, флаг, флажок, фуршетная юбка, шнур, эмблема, бант (для стульев, из хлопка)</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6F2DC6"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3BEECE" w14:textId="77777777" w:rsidR="009746CF" w:rsidRDefault="009746CF" w:rsidP="002050E6">
                  <w:pPr>
                    <w:framePr w:hSpace="180" w:wrap="around" w:vAnchor="text" w:hAnchor="page" w:x="491" w:y="263"/>
                    <w:rPr>
                      <w:sz w:val="20"/>
                      <w:szCs w:val="20"/>
                    </w:rPr>
                  </w:pPr>
                </w:p>
              </w:tc>
            </w:tr>
            <w:tr w:rsidR="009746CF" w14:paraId="155D7A8A"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256B27"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8C88D7"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Товары мебельной промышленности: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6A797F"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C3CB5C" w14:textId="77777777" w:rsidR="009746CF" w:rsidRDefault="009746CF" w:rsidP="002050E6">
                  <w:pPr>
                    <w:framePr w:hSpace="180" w:wrap="around" w:vAnchor="text" w:hAnchor="page" w:x="491" w:y="263"/>
                    <w:rPr>
                      <w:sz w:val="20"/>
                      <w:szCs w:val="20"/>
                    </w:rPr>
                  </w:pPr>
                </w:p>
              </w:tc>
            </w:tr>
            <w:tr w:rsidR="009746CF" w14:paraId="2D90A617" w14:textId="77777777">
              <w:trPr>
                <w:trHeight w:val="2434"/>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32CC2F"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00EED"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Мебель бытовая и для общественных помещений, мебель для офисов, студий, гостиниц, ресторанов и общественных мест (стулья, сидения, табуреты, диваны, кресла, скамьи, стойки, демонстрационные шкафы, полки, боксы, прилавки, верстаки, приставки, станции барные, трибуны, стеллажи, шкафы, плечики, вешалки, тумбы, перегородки, комплекты мебели, стойки ресепшн, полки, пирамиды, стенды, трюмо, ширмы, </w:t>
                  </w:r>
                  <w:proofErr w:type="spellStart"/>
                  <w:r>
                    <w:rPr>
                      <w:rFonts w:ascii="Times New Roman" w:eastAsia="Times New Roman" w:hAnsi="Times New Roman" w:cs="Times New Roman"/>
                      <w:sz w:val="24"/>
                      <w:szCs w:val="24"/>
                      <w:lang w:eastAsia="ru-RU"/>
                    </w:rPr>
                    <w:t>полотенечницы</w:t>
                  </w:r>
                  <w:proofErr w:type="spellEnd"/>
                  <w:r>
                    <w:rPr>
                      <w:rFonts w:ascii="Times New Roman" w:eastAsia="Times New Roman" w:hAnsi="Times New Roman" w:cs="Times New Roman"/>
                      <w:sz w:val="24"/>
                      <w:szCs w:val="24"/>
                      <w:lang w:eastAsia="ru-RU"/>
                    </w:rPr>
                    <w:t>, комоды, кровати, пуфы)</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D96A7E"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D76028" w14:textId="77777777" w:rsidR="009746CF" w:rsidRDefault="009746CF" w:rsidP="002050E6">
                  <w:pPr>
                    <w:framePr w:hSpace="180" w:wrap="around" w:vAnchor="text" w:hAnchor="page" w:x="491" w:y="263"/>
                    <w:rPr>
                      <w:sz w:val="20"/>
                      <w:szCs w:val="20"/>
                    </w:rPr>
                  </w:pPr>
                </w:p>
              </w:tc>
            </w:tr>
            <w:tr w:rsidR="009746CF" w14:paraId="41D6A3C8" w14:textId="77777777">
              <w:trPr>
                <w:trHeight w:val="827"/>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4085BE"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78524"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Детская и школьная мебель (парты ученические, стулья ученические, кровати детские, шкафы детские, мебельные гарнитуры, манежи, ящики)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9B9BFC"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BBC738" w14:textId="77777777" w:rsidR="009746CF" w:rsidRDefault="009746CF" w:rsidP="002050E6">
                  <w:pPr>
                    <w:framePr w:hSpace="180" w:wrap="around" w:vAnchor="text" w:hAnchor="page" w:x="491" w:y="263"/>
                    <w:rPr>
                      <w:sz w:val="20"/>
                      <w:szCs w:val="20"/>
                    </w:rPr>
                  </w:pPr>
                </w:p>
              </w:tc>
            </w:tr>
            <w:tr w:rsidR="009746CF" w14:paraId="7078414D" w14:textId="77777777">
              <w:trPr>
                <w:trHeight w:val="811"/>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5613D5"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43CCF7"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Лабораторная мебель (лабораторные скамьи, табуреты, прочие лабораторные сидения, шкафы, столешницы, стеллажи, полки, тумбы и столы)</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1AD981"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16DF11" w14:textId="77777777" w:rsidR="009746CF" w:rsidRDefault="009746CF" w:rsidP="002050E6">
                  <w:pPr>
                    <w:framePr w:hSpace="180" w:wrap="around" w:vAnchor="text" w:hAnchor="page" w:x="491" w:y="263"/>
                    <w:rPr>
                      <w:sz w:val="20"/>
                      <w:szCs w:val="20"/>
                    </w:rPr>
                  </w:pPr>
                </w:p>
              </w:tc>
            </w:tr>
            <w:tr w:rsidR="009746CF" w14:paraId="6AF5994B" w14:textId="77777777">
              <w:trPr>
                <w:trHeight w:val="530"/>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6E14AB"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1BBAF7"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Кухонная мебель (кухонная гарнитура, столешницы, барные стойки, столы-мойки)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E05D37"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4C566" w14:textId="77777777" w:rsidR="009746CF" w:rsidRDefault="009746CF" w:rsidP="002050E6">
                  <w:pPr>
                    <w:framePr w:hSpace="180" w:wrap="around" w:vAnchor="text" w:hAnchor="page" w:x="491" w:y="263"/>
                    <w:rPr>
                      <w:sz w:val="20"/>
                      <w:szCs w:val="20"/>
                    </w:rPr>
                  </w:pPr>
                </w:p>
              </w:tc>
            </w:tr>
            <w:tr w:rsidR="009746CF" w14:paraId="495C7E30"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06B7C6"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C50590"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Матрацы и мешки спальные</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734F09"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ABF17F" w14:textId="77777777" w:rsidR="009746CF" w:rsidRDefault="009746CF" w:rsidP="002050E6">
                  <w:pPr>
                    <w:framePr w:hSpace="180" w:wrap="around" w:vAnchor="text" w:hAnchor="page" w:x="491" w:y="263"/>
                    <w:rPr>
                      <w:sz w:val="20"/>
                      <w:szCs w:val="20"/>
                    </w:rPr>
                  </w:pPr>
                </w:p>
              </w:tc>
            </w:tr>
            <w:tr w:rsidR="009746CF" w14:paraId="643FDAFA" w14:textId="77777777">
              <w:trPr>
                <w:trHeight w:val="109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1C463"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B7F8B5"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Организационная техника (рабочие станции, персональные компьютеры, моноблоки, мониторы, экраны, процессоры, ноутбуки, многофункциональные устройства, принтеры, сканеры)</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CD2394"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DAA6DA" w14:textId="77777777" w:rsidR="009746CF" w:rsidRDefault="009746CF" w:rsidP="002050E6">
                  <w:pPr>
                    <w:framePr w:hSpace="180" w:wrap="around" w:vAnchor="text" w:hAnchor="page" w:x="491" w:y="263"/>
                    <w:rPr>
                      <w:sz w:val="20"/>
                      <w:szCs w:val="20"/>
                    </w:rPr>
                  </w:pPr>
                </w:p>
              </w:tc>
            </w:tr>
            <w:tr w:rsidR="009746CF" w14:paraId="409D5081" w14:textId="77777777">
              <w:trPr>
                <w:trHeight w:val="530"/>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C0843D"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9DBC59"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Автомобильное транспортное средство (легковой автомобиль)</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4F9845"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9170B3" w14:textId="77777777" w:rsidR="009746CF" w:rsidRDefault="009746CF" w:rsidP="002050E6">
                  <w:pPr>
                    <w:framePr w:hSpace="180" w:wrap="around" w:vAnchor="text" w:hAnchor="page" w:x="491" w:y="263"/>
                    <w:rPr>
                      <w:sz w:val="20"/>
                      <w:szCs w:val="20"/>
                    </w:rPr>
                  </w:pPr>
                </w:p>
              </w:tc>
            </w:tr>
            <w:tr w:rsidR="009746CF" w14:paraId="1238D6F8"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2637A8"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321D38"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Бензин (АИ-92, АИ-95, АИ-98)</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97CA7A"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3FA20E" w14:textId="77777777" w:rsidR="009746CF" w:rsidRDefault="009746CF" w:rsidP="002050E6">
                  <w:pPr>
                    <w:framePr w:hSpace="180" w:wrap="around" w:vAnchor="text" w:hAnchor="page" w:x="491" w:y="263"/>
                    <w:rPr>
                      <w:sz w:val="20"/>
                      <w:szCs w:val="20"/>
                    </w:rPr>
                  </w:pPr>
                </w:p>
              </w:tc>
            </w:tr>
            <w:tr w:rsidR="009746CF" w14:paraId="4E0CBDE1"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9BA071"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66D94E"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Дизельное топливо (летнее, зимнее, арктическое)</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B5F66"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77B2A2" w14:textId="77777777" w:rsidR="009746CF" w:rsidRDefault="009746CF" w:rsidP="002050E6">
                  <w:pPr>
                    <w:framePr w:hSpace="180" w:wrap="around" w:vAnchor="text" w:hAnchor="page" w:x="491" w:y="263"/>
                    <w:rPr>
                      <w:sz w:val="20"/>
                      <w:szCs w:val="20"/>
                    </w:rPr>
                  </w:pPr>
                </w:p>
              </w:tc>
            </w:tr>
            <w:tr w:rsidR="009746CF" w14:paraId="5D0CE5DE"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DD3016"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II.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AA38C"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B0E663"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83241A" w14:textId="77777777" w:rsidR="009746CF" w:rsidRDefault="009746CF" w:rsidP="002050E6">
                  <w:pPr>
                    <w:framePr w:hSpace="180" w:wrap="around" w:vAnchor="text" w:hAnchor="page" w:x="491" w:y="263"/>
                    <w:rPr>
                      <w:sz w:val="20"/>
                      <w:szCs w:val="20"/>
                    </w:rPr>
                  </w:pPr>
                </w:p>
              </w:tc>
            </w:tr>
            <w:tr w:rsidR="009746CF" w14:paraId="27F642AB"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B601F"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03635F"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периодических печатных изданий</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0812BF"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3FE0F" w14:textId="77777777" w:rsidR="009746CF" w:rsidRDefault="009746CF" w:rsidP="002050E6">
                  <w:pPr>
                    <w:framePr w:hSpace="180" w:wrap="around" w:vAnchor="text" w:hAnchor="page" w:x="491" w:y="263"/>
                    <w:rPr>
                      <w:sz w:val="20"/>
                      <w:szCs w:val="20"/>
                    </w:rPr>
                  </w:pPr>
                </w:p>
              </w:tc>
            </w:tr>
            <w:tr w:rsidR="009746CF" w14:paraId="5020AE40"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685CF5"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C2FDBF"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связи: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8D3A97"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0D8127" w14:textId="77777777" w:rsidR="009746CF" w:rsidRDefault="009746CF" w:rsidP="002050E6">
                  <w:pPr>
                    <w:framePr w:hSpace="180" w:wrap="around" w:vAnchor="text" w:hAnchor="page" w:x="491" w:y="263"/>
                    <w:rPr>
                      <w:sz w:val="20"/>
                      <w:szCs w:val="20"/>
                    </w:rPr>
                  </w:pPr>
                </w:p>
              </w:tc>
            </w:tr>
            <w:tr w:rsidR="009746CF" w14:paraId="1874CDD8" w14:textId="77777777">
              <w:trPr>
                <w:trHeight w:val="546"/>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C9BB79"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29CBDA"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направленные на предоставление доступа к интернету узкополосному по сетям проводным</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7E3B32"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B1AE35" w14:textId="77777777" w:rsidR="009746CF" w:rsidRDefault="009746CF" w:rsidP="002050E6">
                  <w:pPr>
                    <w:framePr w:hSpace="180" w:wrap="around" w:vAnchor="text" w:hAnchor="page" w:x="491" w:y="263"/>
                    <w:rPr>
                      <w:sz w:val="20"/>
                      <w:szCs w:val="20"/>
                    </w:rPr>
                  </w:pPr>
                </w:p>
              </w:tc>
            </w:tr>
            <w:tr w:rsidR="009746CF" w14:paraId="4815029E" w14:textId="77777777">
              <w:trPr>
                <w:trHeight w:val="530"/>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099FDA"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464A83"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по доступу к интернету широкополосному по сетям беспроводным</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A52EAC"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FC6756" w14:textId="77777777" w:rsidR="009746CF" w:rsidRDefault="009746CF" w:rsidP="002050E6">
                  <w:pPr>
                    <w:framePr w:hSpace="180" w:wrap="around" w:vAnchor="text" w:hAnchor="page" w:x="491" w:y="263"/>
                    <w:rPr>
                      <w:sz w:val="20"/>
                      <w:szCs w:val="20"/>
                    </w:rPr>
                  </w:pPr>
                </w:p>
              </w:tc>
            </w:tr>
            <w:tr w:rsidR="009746CF" w14:paraId="4DECCF3A" w14:textId="77777777">
              <w:trPr>
                <w:trHeight w:val="546"/>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123FF6"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CB507"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по доступу к интернету узкополосному по сетям беспроводным</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29C6A0"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B5D659" w14:textId="77777777" w:rsidR="009746CF" w:rsidRDefault="009746CF" w:rsidP="002050E6">
                  <w:pPr>
                    <w:framePr w:hSpace="180" w:wrap="around" w:vAnchor="text" w:hAnchor="page" w:x="491" w:y="263"/>
                    <w:rPr>
                      <w:sz w:val="20"/>
                      <w:szCs w:val="20"/>
                    </w:rPr>
                  </w:pPr>
                </w:p>
              </w:tc>
            </w:tr>
            <w:tr w:rsidR="009746CF" w14:paraId="418AD362" w14:textId="77777777">
              <w:trPr>
                <w:trHeight w:val="530"/>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D6B512"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7ED3494"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направленные на предоставление доступа к интернету широкополосному по сетям проводным</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06DEB9"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9B0139" w14:textId="77777777" w:rsidR="009746CF" w:rsidRDefault="009746CF" w:rsidP="002050E6">
                  <w:pPr>
                    <w:framePr w:hSpace="180" w:wrap="around" w:vAnchor="text" w:hAnchor="page" w:x="491" w:y="263"/>
                    <w:rPr>
                      <w:sz w:val="20"/>
                      <w:szCs w:val="20"/>
                    </w:rPr>
                  </w:pPr>
                </w:p>
              </w:tc>
            </w:tr>
            <w:tr w:rsidR="009746CF" w14:paraId="4C106DA1"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DC21C2"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07CA11"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местной телефонной связи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DFF006"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080E11" w14:textId="77777777" w:rsidR="009746CF" w:rsidRDefault="009746CF" w:rsidP="002050E6">
                  <w:pPr>
                    <w:framePr w:hSpace="180" w:wrap="around" w:vAnchor="text" w:hAnchor="page" w:x="491" w:y="263"/>
                    <w:rPr>
                      <w:sz w:val="20"/>
                      <w:szCs w:val="20"/>
                    </w:rPr>
                  </w:pPr>
                </w:p>
              </w:tc>
            </w:tr>
            <w:tr w:rsidR="009746CF" w14:paraId="65B786AB"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4A8FF5"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2.6.</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817502"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мобильного интернета</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72A0C0"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8DA31E" w14:textId="77777777" w:rsidR="009746CF" w:rsidRDefault="009746CF" w:rsidP="002050E6">
                  <w:pPr>
                    <w:framePr w:hSpace="180" w:wrap="around" w:vAnchor="text" w:hAnchor="page" w:x="491" w:y="263"/>
                    <w:rPr>
                      <w:sz w:val="20"/>
                      <w:szCs w:val="20"/>
                    </w:rPr>
                  </w:pPr>
                </w:p>
              </w:tc>
            </w:tr>
            <w:tr w:rsidR="009746CF" w14:paraId="4CFB334C" w14:textId="77777777">
              <w:trPr>
                <w:trHeight w:val="546"/>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B646FB"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2.7.</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CDE480"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фиксированной местной, междугородней, международной телефонной связи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C3C9C3"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1FE759" w14:textId="77777777" w:rsidR="009746CF" w:rsidRDefault="009746CF" w:rsidP="002050E6">
                  <w:pPr>
                    <w:framePr w:hSpace="180" w:wrap="around" w:vAnchor="text" w:hAnchor="page" w:x="491" w:y="263"/>
                    <w:rPr>
                      <w:sz w:val="20"/>
                      <w:szCs w:val="20"/>
                    </w:rPr>
                  </w:pPr>
                </w:p>
              </w:tc>
            </w:tr>
            <w:tr w:rsidR="009746CF" w14:paraId="41B311CF"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EBDAA0"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2F1B2C"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сотовой связи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3221CD"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47A5DD" w14:textId="77777777" w:rsidR="009746CF" w:rsidRDefault="009746CF" w:rsidP="002050E6">
                  <w:pPr>
                    <w:framePr w:hSpace="180" w:wrap="around" w:vAnchor="text" w:hAnchor="page" w:x="491" w:y="263"/>
                    <w:rPr>
                      <w:sz w:val="20"/>
                      <w:szCs w:val="20"/>
                    </w:rPr>
                  </w:pPr>
                </w:p>
              </w:tc>
            </w:tr>
            <w:tr w:rsidR="009746CF" w14:paraId="451DC070" w14:textId="77777777">
              <w:trPr>
                <w:trHeight w:val="546"/>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BF1C3A"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2.9.</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AA915E"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IP-телефонии с предоставлением виртуальной карты и корпоративного счета</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97BB1B"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F1F3AC" w14:textId="77777777" w:rsidR="009746CF" w:rsidRDefault="009746CF" w:rsidP="002050E6">
                  <w:pPr>
                    <w:framePr w:hSpace="180" w:wrap="around" w:vAnchor="text" w:hAnchor="page" w:x="491" w:y="263"/>
                    <w:rPr>
                      <w:sz w:val="20"/>
                      <w:szCs w:val="20"/>
                    </w:rPr>
                  </w:pPr>
                </w:p>
              </w:tc>
            </w:tr>
            <w:tr w:rsidR="009746CF" w14:paraId="56046C67"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6C4FF2"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2.10.</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43C6C9"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спутниковой связи земных станций</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2DFEFC"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9BEDF4" w14:textId="77777777" w:rsidR="009746CF" w:rsidRDefault="009746CF" w:rsidP="002050E6">
                  <w:pPr>
                    <w:framePr w:hSpace="180" w:wrap="around" w:vAnchor="text" w:hAnchor="page" w:x="491" w:y="263"/>
                    <w:rPr>
                      <w:sz w:val="20"/>
                      <w:szCs w:val="20"/>
                    </w:rPr>
                  </w:pPr>
                </w:p>
              </w:tc>
            </w:tr>
            <w:tr w:rsidR="009746CF" w14:paraId="49B78E00"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BF7F31"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2.11.</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7F3C97"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спутниковой подвижной связи</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4432C4"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5C65BB" w14:textId="77777777" w:rsidR="009746CF" w:rsidRDefault="009746CF" w:rsidP="002050E6">
                  <w:pPr>
                    <w:framePr w:hSpace="180" w:wrap="around" w:vAnchor="text" w:hAnchor="page" w:x="491" w:y="263"/>
                    <w:rPr>
                      <w:sz w:val="20"/>
                      <w:szCs w:val="20"/>
                    </w:rPr>
                  </w:pPr>
                </w:p>
              </w:tc>
            </w:tr>
            <w:tr w:rsidR="009746CF" w14:paraId="206AB8C6"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CF7264"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2.12.</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41862"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по предоставлению права на сообщение для всеобщего сведения по кабелю или передачи в эфир объектов авторского права и (или) смежных прав</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827F7"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F209B2"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r>
            <w:tr w:rsidR="009746CF" w14:paraId="2C7DC0E6"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3F45DE"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68297E"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Охранные услуги в организациях образования</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0CAA6D"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307C4" w14:textId="77777777" w:rsidR="009746CF" w:rsidRDefault="009746CF" w:rsidP="002050E6">
                  <w:pPr>
                    <w:framePr w:hSpace="180" w:wrap="around" w:vAnchor="text" w:hAnchor="page" w:x="491" w:y="263"/>
                    <w:rPr>
                      <w:sz w:val="20"/>
                      <w:szCs w:val="20"/>
                    </w:rPr>
                  </w:pPr>
                </w:p>
              </w:tc>
            </w:tr>
            <w:tr w:rsidR="009746CF" w14:paraId="01BC0E02" w14:textId="77777777">
              <w:trPr>
                <w:trHeight w:val="265"/>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5DF119"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sz w:val="24"/>
                      <w:szCs w:val="24"/>
                      <w:lang w:eastAsia="ru-RU"/>
                    </w:rPr>
                    <w:t>4.</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F7391B"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sz w:val="24"/>
                      <w:szCs w:val="24"/>
                      <w:highlight w:val="yellow"/>
                      <w:lang w:eastAsia="ru-RU"/>
                    </w:rPr>
                  </w:pPr>
                  <w:r>
                    <w:rPr>
                      <w:rFonts w:ascii="Times New Roman" w:eastAsia="Times New Roman" w:hAnsi="Times New Roman" w:cs="Times New Roman"/>
                      <w:b/>
                      <w:bCs/>
                      <w:color w:val="000000"/>
                      <w:spacing w:val="2"/>
                      <w:sz w:val="24"/>
                      <w:szCs w:val="24"/>
                      <w:lang w:eastAsia="ru-RU"/>
                    </w:rPr>
                    <w:t>Услуги по переработке, обезвреживанию, утилизации, и (или) уничтожению опасных отходов</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67F61"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61530F"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r>
            <w:tr w:rsidR="009746CF" w14:paraId="134AE49C" w14:textId="77777777">
              <w:trPr>
                <w:trHeight w:val="115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2035A"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b/>
                      <w:bCs/>
                      <w:sz w:val="24"/>
                      <w:szCs w:val="24"/>
                      <w:highlight w:val="yellow"/>
                      <w:lang w:eastAsia="ru-RU"/>
                    </w:rPr>
                  </w:pPr>
                  <w:r>
                    <w:rPr>
                      <w:rFonts w:ascii="Times New Roman" w:eastAsia="Times New Roman" w:hAnsi="Times New Roman" w:cs="Times New Roman"/>
                      <w:b/>
                      <w:bCs/>
                      <w:sz w:val="24"/>
                      <w:szCs w:val="24"/>
                      <w:lang w:eastAsia="ru-RU"/>
                    </w:rPr>
                    <w:t>5.</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F74F1A" w14:textId="77777777" w:rsidR="009746CF" w:rsidRDefault="009746CF" w:rsidP="002050E6">
                  <w:pPr>
                    <w:framePr w:hSpace="180" w:wrap="around" w:vAnchor="text" w:hAnchor="page" w:x="491" w:y="263"/>
                    <w:spacing w:before="100" w:beforeAutospacing="1" w:after="100" w:afterAutospacing="1"/>
                    <w:rPr>
                      <w:rFonts w:ascii="Times New Roman" w:eastAsia="Times New Roman" w:hAnsi="Times New Roman" w:cs="Times New Roman"/>
                      <w:b/>
                      <w:bCs/>
                      <w:sz w:val="24"/>
                      <w:szCs w:val="24"/>
                      <w:highlight w:val="yellow"/>
                      <w:lang w:eastAsia="ru-RU"/>
                    </w:rPr>
                  </w:pPr>
                  <w:r>
                    <w:rPr>
                      <w:rFonts w:ascii="Times New Roman" w:eastAsia="Times New Roman" w:hAnsi="Times New Roman" w:cs="Times New Roman"/>
                      <w:b/>
                      <w:bCs/>
                      <w:sz w:val="24"/>
                      <w:szCs w:val="24"/>
                      <w:lang w:eastAsia="ru-RU"/>
                    </w:rPr>
                    <w:t>Услуги в области обеспечения единства измерений (поверка, калибровка средств измерений)</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2A1F9"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2CC9EA" w14:textId="77777777" w:rsidR="009746CF" w:rsidRDefault="009746CF" w:rsidP="002050E6">
                  <w:pPr>
                    <w:framePr w:hSpace="180" w:wrap="around" w:vAnchor="text" w:hAnchor="page" w:x="491" w:y="263"/>
                    <w:rPr>
                      <w:rFonts w:ascii="Times New Roman" w:eastAsia="Times New Roman" w:hAnsi="Times New Roman" w:cs="Times New Roman"/>
                      <w:sz w:val="24"/>
                      <w:szCs w:val="24"/>
                      <w:lang w:eastAsia="ru-RU"/>
                    </w:rPr>
                  </w:pPr>
                </w:p>
              </w:tc>
            </w:tr>
            <w:tr w:rsidR="002050E6" w14:paraId="6E714140" w14:textId="77777777">
              <w:trPr>
                <w:trHeight w:val="1152"/>
              </w:trPr>
              <w:tc>
                <w:tcPr>
                  <w:tcW w:w="5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A39F41" w14:textId="0243DE51" w:rsidR="002050E6" w:rsidRPr="002050E6" w:rsidRDefault="002050E6" w:rsidP="002050E6">
                  <w:pPr>
                    <w:framePr w:hSpace="180" w:wrap="around" w:vAnchor="text" w:hAnchor="page" w:x="491" w:y="263"/>
                    <w:spacing w:before="100" w:beforeAutospacing="1" w:after="100" w:afterAutospacing="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val="en-US" w:eastAsia="ru-RU"/>
                    </w:rPr>
                    <w:t>6</w:t>
                  </w:r>
                  <w:r>
                    <w:rPr>
                      <w:rFonts w:ascii="Times New Roman" w:eastAsia="Times New Roman" w:hAnsi="Times New Roman" w:cs="Times New Roman"/>
                      <w:b/>
                      <w:bCs/>
                      <w:sz w:val="24"/>
                      <w:szCs w:val="24"/>
                      <w:lang w:eastAsia="ru-RU"/>
                    </w:rPr>
                    <w:t>.</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2160D3" w14:textId="769EE685" w:rsidR="002050E6" w:rsidRDefault="002050E6" w:rsidP="002050E6">
                  <w:pPr>
                    <w:framePr w:hSpace="180" w:wrap="around" w:vAnchor="text" w:hAnchor="page" w:x="491" w:y="263"/>
                    <w:spacing w:before="100" w:beforeAutospacing="1" w:after="100" w:afterAutospacing="1"/>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У</w:t>
                  </w:r>
                  <w:r w:rsidRPr="002050E6">
                    <w:rPr>
                      <w:rFonts w:ascii="Times New Roman" w:eastAsia="Times New Roman" w:hAnsi="Times New Roman" w:cs="Times New Roman"/>
                      <w:b/>
                      <w:bCs/>
                      <w:sz w:val="24"/>
                      <w:szCs w:val="24"/>
                      <w:lang w:eastAsia="ru-RU"/>
                    </w:rPr>
                    <w:t>слуг</w:t>
                  </w:r>
                  <w:r>
                    <w:rPr>
                      <w:rFonts w:ascii="Times New Roman" w:eastAsia="Times New Roman" w:hAnsi="Times New Roman" w:cs="Times New Roman"/>
                      <w:b/>
                      <w:bCs/>
                      <w:sz w:val="24"/>
                      <w:szCs w:val="24"/>
                      <w:lang w:eastAsia="ru-RU"/>
                    </w:rPr>
                    <w:t>и</w:t>
                  </w:r>
                  <w:r w:rsidRPr="002050E6">
                    <w:rPr>
                      <w:rFonts w:ascii="Times New Roman" w:eastAsia="Times New Roman" w:hAnsi="Times New Roman" w:cs="Times New Roman"/>
                      <w:b/>
                      <w:bCs/>
                      <w:sz w:val="24"/>
                      <w:szCs w:val="24"/>
                      <w:lang w:eastAsia="ru-RU"/>
                    </w:rPr>
                    <w:t xml:space="preserve"> организации подвоза детей в организациях образования</w:t>
                  </w:r>
                </w:p>
              </w:tc>
              <w:tc>
                <w:tcPr>
                  <w:tcW w:w="5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8C3AD1" w14:textId="77777777" w:rsidR="002050E6" w:rsidRDefault="002050E6" w:rsidP="002050E6">
                  <w:pPr>
                    <w:framePr w:hSpace="180" w:wrap="around" w:vAnchor="text" w:hAnchor="page" w:x="491" w:y="263"/>
                    <w:rPr>
                      <w:rFonts w:ascii="Times New Roman" w:eastAsia="Times New Roman" w:hAnsi="Times New Roman" w:cs="Times New Roman"/>
                      <w:sz w:val="24"/>
                      <w:szCs w:val="24"/>
                      <w:lang w:eastAsia="ru-RU"/>
                    </w:rPr>
                  </w:pPr>
                </w:p>
              </w:tc>
              <w:tc>
                <w:tcPr>
                  <w:tcW w:w="5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95EA8" w14:textId="77777777" w:rsidR="002050E6" w:rsidRDefault="002050E6" w:rsidP="002050E6">
                  <w:pPr>
                    <w:framePr w:hSpace="180" w:wrap="around" w:vAnchor="text" w:hAnchor="page" w:x="491" w:y="263"/>
                    <w:rPr>
                      <w:rFonts w:ascii="Times New Roman" w:eastAsia="Times New Roman" w:hAnsi="Times New Roman" w:cs="Times New Roman"/>
                      <w:sz w:val="24"/>
                      <w:szCs w:val="24"/>
                      <w:lang w:eastAsia="ru-RU"/>
                    </w:rPr>
                  </w:pPr>
                </w:p>
              </w:tc>
            </w:tr>
          </w:tbl>
          <w:p w14:paraId="69F19283" w14:textId="77777777" w:rsidR="009746CF" w:rsidRPr="00190968" w:rsidRDefault="009746CF" w:rsidP="009746CF">
            <w:pPr>
              <w:shd w:val="clear" w:color="auto" w:fill="FFFFFF"/>
              <w:ind w:firstLine="421"/>
              <w:jc w:val="both"/>
              <w:rPr>
                <w:rFonts w:ascii="Times New Roman" w:hAnsi="Times New Roman" w:cs="Times New Roman"/>
                <w:b/>
                <w:bCs/>
                <w:sz w:val="28"/>
                <w:szCs w:val="28"/>
              </w:rPr>
            </w:pPr>
          </w:p>
        </w:tc>
        <w:tc>
          <w:tcPr>
            <w:tcW w:w="3263" w:type="dxa"/>
          </w:tcPr>
          <w:p w14:paraId="738E9F20" w14:textId="3B30FCE7" w:rsidR="009746CF" w:rsidRPr="00B843FE" w:rsidRDefault="009746CF" w:rsidP="009746CF">
            <w:pPr>
              <w:jc w:val="both"/>
              <w:rPr>
                <w:rFonts w:ascii="Times New Roman" w:hAnsi="Times New Roman" w:cs="Times New Roman"/>
                <w:sz w:val="28"/>
                <w:szCs w:val="28"/>
              </w:rPr>
            </w:pPr>
            <w:r>
              <w:rPr>
                <w:rFonts w:ascii="Times New Roman" w:hAnsi="Times New Roman" w:cs="Times New Roman"/>
                <w:sz w:val="24"/>
                <w:szCs w:val="24"/>
                <w:lang w:eastAsia="ru-RU"/>
              </w:rPr>
              <w:lastRenderedPageBreak/>
              <w:t>Согласно предложениям бизнес-сообщества и НПП «</w:t>
            </w:r>
            <w:proofErr w:type="spellStart"/>
            <w:r>
              <w:rPr>
                <w:rFonts w:ascii="Times New Roman" w:hAnsi="Times New Roman" w:cs="Times New Roman"/>
                <w:sz w:val="24"/>
                <w:szCs w:val="24"/>
                <w:lang w:eastAsia="ru-RU"/>
              </w:rPr>
              <w:t>Атамекен</w:t>
            </w:r>
            <w:proofErr w:type="spellEnd"/>
            <w:r>
              <w:rPr>
                <w:rFonts w:ascii="Times New Roman" w:hAnsi="Times New Roman" w:cs="Times New Roman"/>
                <w:sz w:val="24"/>
                <w:szCs w:val="24"/>
                <w:lang w:eastAsia="ru-RU"/>
              </w:rPr>
              <w:t>».</w:t>
            </w:r>
          </w:p>
        </w:tc>
      </w:tr>
      <w:bookmarkEnd w:id="6"/>
      <w:tr w:rsidR="003A4596" w:rsidRPr="00190968" w14:paraId="027825F3" w14:textId="77777777" w:rsidTr="00672114">
        <w:trPr>
          <w:trHeight w:val="70"/>
        </w:trPr>
        <w:tc>
          <w:tcPr>
            <w:tcW w:w="16158" w:type="dxa"/>
            <w:gridSpan w:val="5"/>
          </w:tcPr>
          <w:p w14:paraId="5BF0D999" w14:textId="40ACDD1E" w:rsidR="003A4596" w:rsidRPr="00190968" w:rsidRDefault="003A4596" w:rsidP="003A4596">
            <w:pPr>
              <w:ind w:left="-113"/>
              <w:jc w:val="center"/>
              <w:rPr>
                <w:rFonts w:ascii="Times New Roman" w:hAnsi="Times New Roman" w:cs="Times New Roman"/>
                <w:b/>
                <w:color w:val="000000" w:themeColor="text1"/>
                <w:sz w:val="28"/>
                <w:szCs w:val="28"/>
              </w:rPr>
            </w:pPr>
            <w:r w:rsidRPr="00190968">
              <w:rPr>
                <w:rFonts w:ascii="Times New Roman" w:hAnsi="Times New Roman" w:cs="Times New Roman"/>
                <w:b/>
                <w:color w:val="000000" w:themeColor="text1"/>
                <w:sz w:val="28"/>
                <w:szCs w:val="28"/>
              </w:rPr>
              <w:lastRenderedPageBreak/>
              <w:t>Приказ Министра финансов Республики Казахстан от 9 октября 2024 года № 687</w:t>
            </w:r>
          </w:p>
          <w:p w14:paraId="1C0B8EF6" w14:textId="41D8AA82" w:rsidR="003A4596" w:rsidRPr="00190968" w:rsidRDefault="003A4596" w:rsidP="003A4596">
            <w:pPr>
              <w:ind w:firstLine="421"/>
              <w:jc w:val="center"/>
              <w:rPr>
                <w:rFonts w:ascii="Times New Roman" w:hAnsi="Times New Roman" w:cs="Times New Roman"/>
                <w:spacing w:val="2"/>
                <w:sz w:val="28"/>
                <w:szCs w:val="28"/>
              </w:rPr>
            </w:pPr>
            <w:r w:rsidRPr="00190968">
              <w:rPr>
                <w:rFonts w:ascii="Times New Roman" w:hAnsi="Times New Roman" w:cs="Times New Roman"/>
                <w:b/>
                <w:color w:val="000000" w:themeColor="text1"/>
                <w:sz w:val="28"/>
                <w:szCs w:val="28"/>
              </w:rPr>
              <w:t>«Об утверждении Правил осуществления государственных закупок»</w:t>
            </w:r>
          </w:p>
        </w:tc>
      </w:tr>
      <w:tr w:rsidR="003A4596" w:rsidRPr="00190968" w14:paraId="5305037B" w14:textId="77777777" w:rsidTr="00280AA0">
        <w:trPr>
          <w:trHeight w:val="70"/>
        </w:trPr>
        <w:tc>
          <w:tcPr>
            <w:tcW w:w="16158" w:type="dxa"/>
            <w:gridSpan w:val="5"/>
          </w:tcPr>
          <w:p w14:paraId="685D013A" w14:textId="30121498" w:rsidR="003A4596" w:rsidRPr="00190968" w:rsidRDefault="003A4596" w:rsidP="003A4596">
            <w:pPr>
              <w:ind w:firstLine="421"/>
              <w:jc w:val="center"/>
              <w:rPr>
                <w:rFonts w:ascii="Times New Roman" w:hAnsi="Times New Roman" w:cs="Times New Roman"/>
                <w:spacing w:val="2"/>
                <w:sz w:val="28"/>
                <w:szCs w:val="28"/>
              </w:rPr>
            </w:pPr>
            <w:r w:rsidRPr="00190968">
              <w:rPr>
                <w:rFonts w:ascii="Times New Roman" w:hAnsi="Times New Roman" w:cs="Times New Roman"/>
                <w:b/>
                <w:color w:val="000000" w:themeColor="text1"/>
                <w:sz w:val="28"/>
                <w:szCs w:val="28"/>
              </w:rPr>
              <w:t>Правила осуществления государственных закупок (далее - Правила)</w:t>
            </w:r>
          </w:p>
        </w:tc>
      </w:tr>
      <w:tr w:rsidR="003A4596" w:rsidRPr="00190968" w14:paraId="2637572D" w14:textId="77777777" w:rsidTr="00712DB4">
        <w:trPr>
          <w:trHeight w:val="70"/>
        </w:trPr>
        <w:tc>
          <w:tcPr>
            <w:tcW w:w="561" w:type="dxa"/>
          </w:tcPr>
          <w:p w14:paraId="180D3347" w14:textId="77777777" w:rsidR="003A4596" w:rsidRPr="00190968" w:rsidRDefault="003A4596" w:rsidP="003A4596">
            <w:pPr>
              <w:pStyle w:val="af0"/>
              <w:numPr>
                <w:ilvl w:val="0"/>
                <w:numId w:val="15"/>
              </w:numPr>
              <w:jc w:val="both"/>
              <w:rPr>
                <w:rFonts w:ascii="Times New Roman" w:hAnsi="Times New Roman" w:cs="Times New Roman"/>
                <w:sz w:val="28"/>
                <w:szCs w:val="28"/>
              </w:rPr>
            </w:pPr>
          </w:p>
        </w:tc>
        <w:tc>
          <w:tcPr>
            <w:tcW w:w="1847" w:type="dxa"/>
          </w:tcPr>
          <w:p w14:paraId="4D74DC78" w14:textId="7CAB395F" w:rsidR="003A4596" w:rsidRPr="00190968" w:rsidRDefault="003A4596" w:rsidP="003A4596">
            <w:pPr>
              <w:jc w:val="center"/>
              <w:rPr>
                <w:rFonts w:ascii="Times New Roman" w:hAnsi="Times New Roman" w:cs="Times New Roman"/>
                <w:color w:val="000000" w:themeColor="text1"/>
                <w:sz w:val="28"/>
                <w:szCs w:val="28"/>
              </w:rPr>
            </w:pPr>
            <w:r w:rsidRPr="00190968">
              <w:rPr>
                <w:rFonts w:ascii="Times New Roman" w:hAnsi="Times New Roman" w:cs="Times New Roman"/>
                <w:color w:val="000000" w:themeColor="text1"/>
                <w:sz w:val="28"/>
                <w:szCs w:val="28"/>
              </w:rPr>
              <w:t>пункт 53-1</w:t>
            </w:r>
          </w:p>
        </w:tc>
        <w:tc>
          <w:tcPr>
            <w:tcW w:w="5242" w:type="dxa"/>
          </w:tcPr>
          <w:p w14:paraId="173AD1D8" w14:textId="10A3621F" w:rsidR="003A4596" w:rsidRPr="00190968" w:rsidRDefault="003A4596" w:rsidP="003A4596">
            <w:pPr>
              <w:ind w:firstLine="393"/>
              <w:jc w:val="both"/>
              <w:rPr>
                <w:rFonts w:ascii="Times New Roman" w:hAnsi="Times New Roman" w:cs="Times New Roman"/>
                <w:color w:val="000000" w:themeColor="text1"/>
                <w:spacing w:val="2"/>
                <w:sz w:val="28"/>
                <w:szCs w:val="28"/>
              </w:rPr>
            </w:pPr>
            <w:r w:rsidRPr="00190968">
              <w:rPr>
                <w:rFonts w:ascii="Times New Roman" w:hAnsi="Times New Roman" w:cs="Times New Roman"/>
                <w:color w:val="000000" w:themeColor="text1"/>
                <w:spacing w:val="2"/>
                <w:sz w:val="28"/>
                <w:szCs w:val="28"/>
              </w:rPr>
              <w:t xml:space="preserve">Отсутствует </w:t>
            </w:r>
          </w:p>
        </w:tc>
        <w:tc>
          <w:tcPr>
            <w:tcW w:w="5245" w:type="dxa"/>
          </w:tcPr>
          <w:p w14:paraId="531C37D4" w14:textId="77777777" w:rsidR="003A4596" w:rsidRPr="00190968" w:rsidRDefault="003A4596" w:rsidP="003A4596">
            <w:pPr>
              <w:ind w:firstLine="393"/>
              <w:jc w:val="both"/>
              <w:rPr>
                <w:rFonts w:ascii="Times New Roman" w:hAnsi="Times New Roman" w:cs="Times New Roman"/>
                <w:b/>
                <w:color w:val="000000" w:themeColor="text1"/>
                <w:spacing w:val="2"/>
                <w:sz w:val="28"/>
                <w:szCs w:val="28"/>
              </w:rPr>
            </w:pPr>
            <w:r w:rsidRPr="00190968">
              <w:rPr>
                <w:rFonts w:ascii="Times New Roman" w:hAnsi="Times New Roman" w:cs="Times New Roman"/>
                <w:b/>
                <w:color w:val="000000" w:themeColor="text1"/>
                <w:spacing w:val="2"/>
                <w:sz w:val="28"/>
                <w:szCs w:val="28"/>
              </w:rPr>
              <w:t>53-1. В целях соответствия квалификационному требованию в виде финансовой устойчивости потенциальный поставщик должен являться плательщиком налога на добавленную стоимость в соответствии с налоговым законодательством Республики Казахстан.</w:t>
            </w:r>
          </w:p>
          <w:p w14:paraId="7C96A53E" w14:textId="77777777" w:rsidR="003A4596" w:rsidRPr="00190968" w:rsidRDefault="003A4596" w:rsidP="003A4596">
            <w:pPr>
              <w:ind w:firstLine="393"/>
              <w:jc w:val="both"/>
              <w:rPr>
                <w:rFonts w:ascii="Times New Roman" w:hAnsi="Times New Roman" w:cs="Times New Roman"/>
                <w:b/>
                <w:color w:val="000000" w:themeColor="text1"/>
                <w:spacing w:val="2"/>
                <w:sz w:val="28"/>
                <w:szCs w:val="28"/>
              </w:rPr>
            </w:pPr>
            <w:r w:rsidRPr="00190968">
              <w:rPr>
                <w:rFonts w:ascii="Times New Roman" w:hAnsi="Times New Roman" w:cs="Times New Roman"/>
                <w:b/>
                <w:color w:val="000000" w:themeColor="text1"/>
                <w:spacing w:val="2"/>
                <w:sz w:val="28"/>
                <w:szCs w:val="28"/>
              </w:rPr>
              <w:t>Данное требование устанавливается в случае,</w:t>
            </w:r>
            <w:r w:rsidRPr="00190968">
              <w:rPr>
                <w:rFonts w:ascii="Times New Roman" w:hAnsi="Times New Roman" w:cs="Times New Roman"/>
                <w:b/>
                <w:color w:val="000000" w:themeColor="text1"/>
                <w:spacing w:val="2"/>
                <w:sz w:val="28"/>
                <w:szCs w:val="28"/>
                <w:lang w:val="kk-KZ"/>
              </w:rPr>
              <w:t xml:space="preserve"> </w:t>
            </w:r>
            <w:proofErr w:type="gramStart"/>
            <w:r w:rsidRPr="00190968">
              <w:rPr>
                <w:rFonts w:ascii="Times New Roman" w:hAnsi="Times New Roman" w:cs="Times New Roman"/>
                <w:b/>
                <w:color w:val="000000" w:themeColor="text1"/>
                <w:spacing w:val="2"/>
                <w:sz w:val="28"/>
                <w:szCs w:val="28"/>
              </w:rPr>
              <w:t xml:space="preserve">если </w:t>
            </w:r>
            <w:r w:rsidRPr="00190968">
              <w:rPr>
                <w:rFonts w:ascii="Times New Roman" w:hAnsi="Times New Roman" w:cs="Times New Roman"/>
                <w:sz w:val="28"/>
                <w:szCs w:val="28"/>
              </w:rPr>
              <w:t xml:space="preserve"> </w:t>
            </w:r>
            <w:r w:rsidRPr="00190968">
              <w:rPr>
                <w:rFonts w:ascii="Times New Roman" w:hAnsi="Times New Roman" w:cs="Times New Roman"/>
                <w:b/>
                <w:color w:val="000000" w:themeColor="text1"/>
                <w:spacing w:val="2"/>
                <w:sz w:val="28"/>
                <w:szCs w:val="28"/>
              </w:rPr>
              <w:t>сумма</w:t>
            </w:r>
            <w:proofErr w:type="gramEnd"/>
            <w:r w:rsidRPr="00190968">
              <w:rPr>
                <w:rFonts w:ascii="Times New Roman" w:hAnsi="Times New Roman" w:cs="Times New Roman"/>
                <w:b/>
                <w:color w:val="000000" w:themeColor="text1"/>
                <w:spacing w:val="2"/>
                <w:sz w:val="28"/>
                <w:szCs w:val="28"/>
              </w:rPr>
              <w:t xml:space="preserve"> государственной закупки (лота) превышает </w:t>
            </w:r>
            <w:proofErr w:type="spellStart"/>
            <w:r w:rsidRPr="00190968">
              <w:rPr>
                <w:rFonts w:ascii="Times New Roman" w:hAnsi="Times New Roman" w:cs="Times New Roman"/>
                <w:b/>
                <w:color w:val="000000" w:themeColor="text1"/>
                <w:spacing w:val="2"/>
                <w:sz w:val="28"/>
                <w:szCs w:val="28"/>
              </w:rPr>
              <w:t>десятитысячекратный</w:t>
            </w:r>
            <w:proofErr w:type="spellEnd"/>
            <w:r w:rsidRPr="00190968">
              <w:rPr>
                <w:rFonts w:ascii="Times New Roman" w:hAnsi="Times New Roman" w:cs="Times New Roman"/>
                <w:b/>
                <w:color w:val="000000" w:themeColor="text1"/>
                <w:spacing w:val="2"/>
                <w:sz w:val="28"/>
                <w:szCs w:val="28"/>
              </w:rPr>
              <w:t xml:space="preserve"> размер месячного расчетного показателя, установленного на соответствующий финансовый год законом о республиканском бюджете.</w:t>
            </w:r>
          </w:p>
          <w:p w14:paraId="469114AC" w14:textId="3A4E2493" w:rsidR="003A4596" w:rsidRPr="00190968" w:rsidRDefault="003A4596" w:rsidP="003A4596">
            <w:pPr>
              <w:ind w:firstLine="393"/>
              <w:jc w:val="both"/>
              <w:rPr>
                <w:rFonts w:ascii="Times New Roman" w:hAnsi="Times New Roman" w:cs="Times New Roman"/>
                <w:b/>
                <w:bCs/>
                <w:color w:val="000000" w:themeColor="text1"/>
                <w:sz w:val="28"/>
                <w:szCs w:val="28"/>
              </w:rPr>
            </w:pPr>
            <w:r w:rsidRPr="00190968">
              <w:rPr>
                <w:rFonts w:ascii="Times New Roman" w:hAnsi="Times New Roman" w:cs="Times New Roman"/>
                <w:b/>
                <w:color w:val="000000" w:themeColor="text1"/>
                <w:spacing w:val="2"/>
                <w:sz w:val="28"/>
                <w:szCs w:val="28"/>
              </w:rPr>
              <w:t xml:space="preserve">Положения настоящего пункта не распространяются на потенциальных </w:t>
            </w:r>
            <w:proofErr w:type="gramStart"/>
            <w:r w:rsidRPr="00190968">
              <w:rPr>
                <w:rFonts w:ascii="Times New Roman" w:hAnsi="Times New Roman" w:cs="Times New Roman"/>
                <w:b/>
                <w:color w:val="000000" w:themeColor="text1"/>
                <w:spacing w:val="2"/>
                <w:sz w:val="28"/>
                <w:szCs w:val="28"/>
              </w:rPr>
              <w:t xml:space="preserve">поставщиков, </w:t>
            </w:r>
            <w:r w:rsidRPr="00190968">
              <w:rPr>
                <w:rFonts w:ascii="Times New Roman" w:hAnsi="Times New Roman" w:cs="Times New Roman"/>
                <w:sz w:val="28"/>
                <w:szCs w:val="28"/>
              </w:rPr>
              <w:t xml:space="preserve"> </w:t>
            </w:r>
            <w:r w:rsidRPr="00190968">
              <w:rPr>
                <w:rFonts w:ascii="Times New Roman" w:hAnsi="Times New Roman" w:cs="Times New Roman"/>
                <w:b/>
                <w:color w:val="000000" w:themeColor="text1"/>
                <w:spacing w:val="2"/>
                <w:sz w:val="28"/>
                <w:szCs w:val="28"/>
              </w:rPr>
              <w:t>освобожденных</w:t>
            </w:r>
            <w:proofErr w:type="gramEnd"/>
            <w:r w:rsidRPr="00190968">
              <w:rPr>
                <w:rFonts w:ascii="Times New Roman" w:hAnsi="Times New Roman" w:cs="Times New Roman"/>
                <w:b/>
                <w:color w:val="000000" w:themeColor="text1"/>
                <w:spacing w:val="2"/>
                <w:sz w:val="28"/>
                <w:szCs w:val="28"/>
              </w:rPr>
              <w:t xml:space="preserve"> от налога на добавленную стоимость в соответствии с Налоговым кодексом.</w:t>
            </w:r>
          </w:p>
        </w:tc>
        <w:tc>
          <w:tcPr>
            <w:tcW w:w="3263" w:type="dxa"/>
          </w:tcPr>
          <w:p w14:paraId="62DDE85A" w14:textId="77777777" w:rsidR="003A4596" w:rsidRPr="00190968" w:rsidRDefault="003A4596" w:rsidP="003A4596">
            <w:pPr>
              <w:widowControl w:val="0"/>
              <w:ind w:firstLine="323"/>
              <w:jc w:val="both"/>
              <w:rPr>
                <w:rFonts w:ascii="Times New Roman" w:hAnsi="Times New Roman" w:cs="Times New Roman"/>
                <w:bCs/>
                <w:color w:val="000000" w:themeColor="text1"/>
                <w:sz w:val="28"/>
                <w:szCs w:val="28"/>
              </w:rPr>
            </w:pPr>
            <w:r w:rsidRPr="00190968">
              <w:rPr>
                <w:rFonts w:ascii="Times New Roman" w:hAnsi="Times New Roman" w:cs="Times New Roman"/>
                <w:bCs/>
                <w:color w:val="000000" w:themeColor="text1"/>
                <w:sz w:val="28"/>
                <w:szCs w:val="28"/>
              </w:rPr>
              <w:t>Одним из объективных показателей финансовой устойчивости является соблюдение норм налогового законодательства.</w:t>
            </w:r>
          </w:p>
          <w:p w14:paraId="7627B370" w14:textId="77777777" w:rsidR="003A4596" w:rsidRPr="00190968" w:rsidRDefault="003A4596" w:rsidP="003A4596">
            <w:pPr>
              <w:widowControl w:val="0"/>
              <w:ind w:firstLine="323"/>
              <w:jc w:val="both"/>
              <w:rPr>
                <w:rFonts w:ascii="Times New Roman" w:hAnsi="Times New Roman" w:cs="Times New Roman"/>
                <w:bCs/>
                <w:color w:val="000000" w:themeColor="text1"/>
                <w:sz w:val="28"/>
                <w:szCs w:val="28"/>
              </w:rPr>
            </w:pPr>
            <w:r w:rsidRPr="00190968">
              <w:rPr>
                <w:rFonts w:ascii="Times New Roman" w:hAnsi="Times New Roman" w:cs="Times New Roman"/>
                <w:bCs/>
                <w:color w:val="000000" w:themeColor="text1"/>
                <w:sz w:val="28"/>
                <w:szCs w:val="28"/>
              </w:rPr>
              <w:t>Так, статьей 101 Налогового кодекса определено, что в случае совершения сделки, превышающей предельный порог оборота, налогоплательщик подает налоговое заявление до совершения оборота по такой сделке.</w:t>
            </w:r>
          </w:p>
          <w:p w14:paraId="6C1BBB5B" w14:textId="77777777" w:rsidR="003A4596" w:rsidRPr="00190968" w:rsidRDefault="003A4596" w:rsidP="003A4596">
            <w:pPr>
              <w:widowControl w:val="0"/>
              <w:ind w:firstLine="323"/>
              <w:jc w:val="both"/>
              <w:rPr>
                <w:rFonts w:ascii="Times New Roman" w:hAnsi="Times New Roman" w:cs="Times New Roman"/>
                <w:bCs/>
                <w:color w:val="000000" w:themeColor="text1"/>
                <w:sz w:val="28"/>
                <w:szCs w:val="28"/>
              </w:rPr>
            </w:pPr>
            <w:r w:rsidRPr="00190968">
              <w:rPr>
                <w:rFonts w:ascii="Times New Roman" w:hAnsi="Times New Roman" w:cs="Times New Roman"/>
                <w:bCs/>
                <w:color w:val="000000" w:themeColor="text1"/>
                <w:sz w:val="28"/>
                <w:szCs w:val="28"/>
              </w:rPr>
              <w:t xml:space="preserve">В соответствии со статьей 99 Налогового кодекса оборот определяется как сумма оборотов, облагаемых НДС, в свою очередь </w:t>
            </w:r>
            <w:r w:rsidRPr="00190968">
              <w:rPr>
                <w:rFonts w:ascii="Times New Roman" w:hAnsi="Times New Roman" w:cs="Times New Roman"/>
                <w:sz w:val="28"/>
                <w:szCs w:val="28"/>
              </w:rPr>
              <w:t>предельный</w:t>
            </w:r>
            <w:r w:rsidRPr="00190968">
              <w:rPr>
                <w:rFonts w:ascii="Times New Roman" w:hAnsi="Times New Roman" w:cs="Times New Roman"/>
                <w:bCs/>
                <w:color w:val="000000" w:themeColor="text1"/>
                <w:sz w:val="28"/>
                <w:szCs w:val="28"/>
              </w:rPr>
              <w:t xml:space="preserve"> порог оборота определяется как оборот, равный 10 000-кратному размеру месячного расчетного </w:t>
            </w:r>
            <w:r w:rsidRPr="00190968">
              <w:rPr>
                <w:rFonts w:ascii="Times New Roman" w:hAnsi="Times New Roman" w:cs="Times New Roman"/>
                <w:bCs/>
                <w:color w:val="000000" w:themeColor="text1"/>
                <w:sz w:val="28"/>
                <w:szCs w:val="28"/>
              </w:rPr>
              <w:lastRenderedPageBreak/>
              <w:t>показателя, действующего на 1 января соответствующего финансового года.</w:t>
            </w:r>
          </w:p>
          <w:p w14:paraId="7EEF9302" w14:textId="77777777" w:rsidR="003A4596" w:rsidRPr="00190968" w:rsidRDefault="003A4596" w:rsidP="003A4596">
            <w:pPr>
              <w:widowControl w:val="0"/>
              <w:ind w:firstLine="323"/>
              <w:jc w:val="both"/>
              <w:rPr>
                <w:rFonts w:ascii="Times New Roman" w:hAnsi="Times New Roman" w:cs="Times New Roman"/>
                <w:bCs/>
                <w:color w:val="000000" w:themeColor="text1"/>
                <w:sz w:val="28"/>
                <w:szCs w:val="28"/>
              </w:rPr>
            </w:pPr>
            <w:r w:rsidRPr="00190968">
              <w:rPr>
                <w:rFonts w:ascii="Times New Roman" w:hAnsi="Times New Roman" w:cs="Times New Roman"/>
                <w:bCs/>
                <w:color w:val="000000" w:themeColor="text1"/>
                <w:sz w:val="28"/>
                <w:szCs w:val="28"/>
              </w:rPr>
              <w:t>Таким образом, неплательщик НДС может получить необоснованную конкурентную выгоду на этапе проведения госзакупок, тогда как при приемке товаров, работ, услуг, поставщик уже должен быть плательщиком НДС, соответственно сумма госзакупки увеличится на сумму НДС.</w:t>
            </w:r>
          </w:p>
          <w:p w14:paraId="46D2F615" w14:textId="47E7A4CB" w:rsidR="003A4596" w:rsidRPr="00190968" w:rsidRDefault="003A4596" w:rsidP="003A4596">
            <w:pPr>
              <w:ind w:firstLine="421"/>
              <w:jc w:val="both"/>
              <w:rPr>
                <w:rFonts w:ascii="Times New Roman" w:hAnsi="Times New Roman" w:cs="Times New Roman"/>
                <w:spacing w:val="2"/>
                <w:sz w:val="28"/>
                <w:szCs w:val="28"/>
              </w:rPr>
            </w:pPr>
            <w:r w:rsidRPr="00190968">
              <w:rPr>
                <w:rFonts w:ascii="Times New Roman" w:hAnsi="Times New Roman" w:cs="Times New Roman"/>
                <w:bCs/>
                <w:color w:val="000000" w:themeColor="text1"/>
                <w:sz w:val="28"/>
                <w:szCs w:val="28"/>
                <w:lang w:val="az-Cyrl-AZ"/>
              </w:rPr>
              <w:t xml:space="preserve">В этой связи, необходимо внести поправки в Правила осуществления государственных закупок </w:t>
            </w:r>
            <w:r w:rsidRPr="00190968">
              <w:rPr>
                <w:rFonts w:ascii="Times New Roman" w:hAnsi="Times New Roman" w:cs="Times New Roman"/>
                <w:bCs/>
                <w:i/>
                <w:iCs/>
                <w:color w:val="000000" w:themeColor="text1"/>
                <w:sz w:val="28"/>
                <w:szCs w:val="28"/>
                <w:lang w:val="az-Cyrl-AZ"/>
              </w:rPr>
              <w:t>(утв. Приказом МФ РК от 9.10.2024г. № 687)</w:t>
            </w:r>
            <w:r w:rsidRPr="00190968">
              <w:rPr>
                <w:rFonts w:ascii="Times New Roman" w:hAnsi="Times New Roman" w:cs="Times New Roman"/>
                <w:bCs/>
                <w:color w:val="000000" w:themeColor="text1"/>
                <w:sz w:val="28"/>
                <w:szCs w:val="28"/>
                <w:lang w:val="az-Cyrl-AZ"/>
              </w:rPr>
              <w:t>.</w:t>
            </w:r>
          </w:p>
        </w:tc>
      </w:tr>
      <w:tr w:rsidR="003A4596" w:rsidRPr="00190968" w14:paraId="2EF72B71" w14:textId="77777777" w:rsidTr="00B37D9D">
        <w:trPr>
          <w:trHeight w:val="70"/>
        </w:trPr>
        <w:tc>
          <w:tcPr>
            <w:tcW w:w="16158" w:type="dxa"/>
            <w:gridSpan w:val="5"/>
          </w:tcPr>
          <w:p w14:paraId="3502294C" w14:textId="1EFBED86" w:rsidR="003A4596" w:rsidRPr="00190968" w:rsidRDefault="003A4596" w:rsidP="003A4596">
            <w:pPr>
              <w:widowControl w:val="0"/>
              <w:ind w:firstLine="323"/>
              <w:jc w:val="center"/>
              <w:rPr>
                <w:rFonts w:ascii="Times New Roman" w:hAnsi="Times New Roman" w:cs="Times New Roman"/>
                <w:b/>
                <w:color w:val="000000" w:themeColor="text1"/>
                <w:sz w:val="28"/>
                <w:szCs w:val="28"/>
              </w:rPr>
            </w:pPr>
            <w:r w:rsidRPr="00190968">
              <w:rPr>
                <w:rFonts w:ascii="Times New Roman" w:hAnsi="Times New Roman" w:cs="Times New Roman"/>
                <w:b/>
                <w:color w:val="000000" w:themeColor="text1"/>
                <w:sz w:val="28"/>
                <w:szCs w:val="28"/>
              </w:rPr>
              <w:lastRenderedPageBreak/>
              <w:t xml:space="preserve">Типовой договор </w:t>
            </w:r>
            <w:bookmarkStart w:id="7" w:name="_Hlk227054253"/>
            <w:r w:rsidRPr="00190968">
              <w:rPr>
                <w:rFonts w:ascii="Times New Roman" w:hAnsi="Times New Roman" w:cs="Times New Roman"/>
                <w:b/>
                <w:color w:val="000000" w:themeColor="text1"/>
                <w:sz w:val="28"/>
                <w:szCs w:val="28"/>
              </w:rPr>
              <w:t>о государственных закупках строительно-монтажных работ</w:t>
            </w:r>
            <w:bookmarkEnd w:id="7"/>
          </w:p>
        </w:tc>
      </w:tr>
      <w:tr w:rsidR="003A4596" w:rsidRPr="00190968" w14:paraId="6B6D01E9" w14:textId="77777777" w:rsidTr="00712DB4">
        <w:trPr>
          <w:trHeight w:val="70"/>
        </w:trPr>
        <w:tc>
          <w:tcPr>
            <w:tcW w:w="561" w:type="dxa"/>
          </w:tcPr>
          <w:p w14:paraId="444BC2CD" w14:textId="77777777" w:rsidR="003A4596" w:rsidRPr="00190968" w:rsidRDefault="003A4596" w:rsidP="003A4596">
            <w:pPr>
              <w:pStyle w:val="af0"/>
              <w:numPr>
                <w:ilvl w:val="0"/>
                <w:numId w:val="15"/>
              </w:numPr>
              <w:jc w:val="both"/>
              <w:rPr>
                <w:rFonts w:ascii="Times New Roman" w:hAnsi="Times New Roman" w:cs="Times New Roman"/>
                <w:sz w:val="28"/>
                <w:szCs w:val="28"/>
              </w:rPr>
            </w:pPr>
          </w:p>
        </w:tc>
        <w:tc>
          <w:tcPr>
            <w:tcW w:w="1847" w:type="dxa"/>
          </w:tcPr>
          <w:p w14:paraId="297D0D83" w14:textId="6DCD4CB8" w:rsidR="003A4596" w:rsidRPr="00190968" w:rsidRDefault="003A4596" w:rsidP="003A4596">
            <w:pPr>
              <w:jc w:val="center"/>
              <w:rPr>
                <w:rFonts w:ascii="Times New Roman" w:hAnsi="Times New Roman" w:cs="Times New Roman"/>
                <w:color w:val="000000" w:themeColor="text1"/>
                <w:sz w:val="28"/>
                <w:szCs w:val="28"/>
              </w:rPr>
            </w:pPr>
            <w:r w:rsidRPr="00190968">
              <w:rPr>
                <w:rFonts w:ascii="Times New Roman" w:hAnsi="Times New Roman" w:cs="Times New Roman"/>
                <w:spacing w:val="2"/>
                <w:sz w:val="28"/>
                <w:szCs w:val="28"/>
              </w:rPr>
              <w:t xml:space="preserve">подпункт </w:t>
            </w:r>
            <w:r w:rsidR="00614378">
              <w:rPr>
                <w:rFonts w:ascii="Times New Roman" w:hAnsi="Times New Roman" w:cs="Times New Roman"/>
                <w:spacing w:val="2"/>
                <w:sz w:val="28"/>
                <w:szCs w:val="28"/>
                <w:lang w:val="kk-KZ"/>
              </w:rPr>
              <w:t>2</w:t>
            </w:r>
            <w:r w:rsidR="00E84979">
              <w:rPr>
                <w:rFonts w:ascii="Times New Roman" w:hAnsi="Times New Roman" w:cs="Times New Roman"/>
                <w:spacing w:val="2"/>
                <w:sz w:val="28"/>
                <w:szCs w:val="28"/>
                <w:lang w:val="kk-KZ"/>
              </w:rPr>
              <w:t>1</w:t>
            </w:r>
            <w:r w:rsidR="00614378">
              <w:rPr>
                <w:rFonts w:ascii="Times New Roman" w:hAnsi="Times New Roman" w:cs="Times New Roman"/>
                <w:spacing w:val="2"/>
                <w:sz w:val="28"/>
                <w:szCs w:val="28"/>
                <w:lang w:val="kk-KZ"/>
              </w:rPr>
              <w:t>-1</w:t>
            </w:r>
            <w:r w:rsidRPr="00190968">
              <w:rPr>
                <w:rFonts w:ascii="Times New Roman" w:hAnsi="Times New Roman" w:cs="Times New Roman"/>
                <w:spacing w:val="2"/>
                <w:sz w:val="28"/>
                <w:szCs w:val="28"/>
              </w:rPr>
              <w:t xml:space="preserve">) пункта 4.1 Приложения </w:t>
            </w:r>
            <w:r w:rsidRPr="00190968">
              <w:rPr>
                <w:rFonts w:ascii="Times New Roman" w:hAnsi="Times New Roman" w:cs="Times New Roman"/>
                <w:spacing w:val="2"/>
                <w:sz w:val="28"/>
                <w:szCs w:val="28"/>
                <w:lang w:val="kk-KZ"/>
              </w:rPr>
              <w:t>39</w:t>
            </w:r>
            <w:r w:rsidRPr="00190968">
              <w:rPr>
                <w:rFonts w:ascii="Times New Roman" w:hAnsi="Times New Roman" w:cs="Times New Roman"/>
                <w:spacing w:val="2"/>
                <w:sz w:val="28"/>
                <w:szCs w:val="28"/>
              </w:rPr>
              <w:t xml:space="preserve"> к Правилам</w:t>
            </w:r>
          </w:p>
        </w:tc>
        <w:tc>
          <w:tcPr>
            <w:tcW w:w="5242" w:type="dxa"/>
          </w:tcPr>
          <w:p w14:paraId="3D7C28AA" w14:textId="555CD1F8" w:rsidR="003A4596" w:rsidRPr="00190968" w:rsidRDefault="003A4596" w:rsidP="003A4596">
            <w:pPr>
              <w:ind w:firstLine="393"/>
              <w:jc w:val="both"/>
              <w:rPr>
                <w:rFonts w:ascii="Times New Roman" w:hAnsi="Times New Roman" w:cs="Times New Roman"/>
                <w:color w:val="000000" w:themeColor="text1"/>
                <w:spacing w:val="2"/>
                <w:sz w:val="28"/>
                <w:szCs w:val="28"/>
              </w:rPr>
            </w:pPr>
            <w:r w:rsidRPr="00190968">
              <w:rPr>
                <w:rFonts w:ascii="Times New Roman" w:hAnsi="Times New Roman" w:cs="Times New Roman"/>
                <w:b/>
                <w:bCs/>
                <w:sz w:val="28"/>
                <w:szCs w:val="28"/>
                <w:lang w:val="kk-KZ"/>
              </w:rPr>
              <w:t>Отсуствует.</w:t>
            </w:r>
          </w:p>
        </w:tc>
        <w:tc>
          <w:tcPr>
            <w:tcW w:w="5245" w:type="dxa"/>
          </w:tcPr>
          <w:p w14:paraId="64EFECCF" w14:textId="75FF7E50" w:rsidR="003A4596" w:rsidRPr="00190968" w:rsidRDefault="00614378" w:rsidP="003A4596">
            <w:pPr>
              <w:shd w:val="clear" w:color="auto" w:fill="FFFFFF"/>
              <w:ind w:firstLine="421"/>
              <w:jc w:val="both"/>
              <w:rPr>
                <w:rFonts w:ascii="Times New Roman" w:hAnsi="Times New Roman" w:cs="Times New Roman"/>
                <w:b/>
                <w:bCs/>
                <w:sz w:val="28"/>
                <w:szCs w:val="28"/>
              </w:rPr>
            </w:pPr>
            <w:bookmarkStart w:id="8" w:name="_Hlk227054286"/>
            <w:r>
              <w:rPr>
                <w:rFonts w:ascii="Times New Roman" w:hAnsi="Times New Roman" w:cs="Times New Roman"/>
                <w:b/>
                <w:bCs/>
                <w:sz w:val="28"/>
                <w:szCs w:val="28"/>
                <w:lang w:val="kk-KZ"/>
              </w:rPr>
              <w:t>2</w:t>
            </w:r>
            <w:r w:rsidR="00E84979">
              <w:rPr>
                <w:rFonts w:ascii="Times New Roman" w:hAnsi="Times New Roman" w:cs="Times New Roman"/>
                <w:b/>
                <w:bCs/>
                <w:sz w:val="28"/>
                <w:szCs w:val="28"/>
                <w:lang w:val="kk-KZ"/>
              </w:rPr>
              <w:t>1</w:t>
            </w:r>
            <w:r>
              <w:rPr>
                <w:rFonts w:ascii="Times New Roman" w:hAnsi="Times New Roman" w:cs="Times New Roman"/>
                <w:b/>
                <w:bCs/>
                <w:sz w:val="28"/>
                <w:szCs w:val="28"/>
                <w:lang w:val="kk-KZ"/>
              </w:rPr>
              <w:t>-1</w:t>
            </w:r>
            <w:r w:rsidR="003A4596" w:rsidRPr="00190968">
              <w:rPr>
                <w:rFonts w:ascii="Times New Roman" w:hAnsi="Times New Roman" w:cs="Times New Roman"/>
                <w:b/>
                <w:bCs/>
                <w:sz w:val="28"/>
                <w:szCs w:val="28"/>
              </w:rPr>
              <w:t xml:space="preserve">) при выполнении строительных и (или) транспортных работ принимать все необходимые меры для недопущения повреждения существующих автомобильных дорог, </w:t>
            </w:r>
            <w:r w:rsidR="003A4596" w:rsidRPr="00190968">
              <w:rPr>
                <w:rFonts w:ascii="Times New Roman" w:hAnsi="Times New Roman" w:cs="Times New Roman"/>
                <w:b/>
                <w:bCs/>
                <w:sz w:val="28"/>
                <w:szCs w:val="28"/>
              </w:rPr>
              <w:lastRenderedPageBreak/>
              <w:t>подъездных путей, тротуаров и иных элементов транспортной инфраструктуры, расположенных в зоне строительства и на маршрутах движения строительной техники.</w:t>
            </w:r>
          </w:p>
          <w:p w14:paraId="635CB99B" w14:textId="77777777" w:rsidR="003A4596" w:rsidRPr="00190968" w:rsidRDefault="003A4596" w:rsidP="003A4596">
            <w:pPr>
              <w:shd w:val="clear" w:color="auto" w:fill="FFFFFF"/>
              <w:ind w:firstLine="421"/>
              <w:jc w:val="both"/>
              <w:rPr>
                <w:rFonts w:ascii="Times New Roman" w:hAnsi="Times New Roman" w:cs="Times New Roman"/>
                <w:b/>
                <w:bCs/>
                <w:sz w:val="28"/>
                <w:szCs w:val="28"/>
              </w:rPr>
            </w:pPr>
            <w:r w:rsidRPr="00190968">
              <w:rPr>
                <w:rFonts w:ascii="Times New Roman" w:hAnsi="Times New Roman" w:cs="Times New Roman"/>
                <w:b/>
                <w:bCs/>
                <w:sz w:val="28"/>
                <w:szCs w:val="28"/>
              </w:rPr>
              <w:t>В случае повреждения дорожного покрытия, тротуара или иных элементов инфраструктуры вследствие эксплуатации строительной техники Подрядчика (включая грузовые автомобили, спецтехнику и иные транспортные средства), Подрядчик обязан за свой счёт в кратчайшие сроки произвести восстановительные работы и вернуть объекты в состояние, не худшее, чем до начала выполнения работ.</w:t>
            </w:r>
          </w:p>
          <w:p w14:paraId="77496B89" w14:textId="4B43F29F" w:rsidR="003A4596" w:rsidRPr="00614378" w:rsidRDefault="003A4596" w:rsidP="003A4596">
            <w:pPr>
              <w:shd w:val="clear" w:color="auto" w:fill="FFFFFF"/>
              <w:ind w:firstLine="421"/>
              <w:jc w:val="both"/>
              <w:rPr>
                <w:rFonts w:ascii="Times New Roman" w:hAnsi="Times New Roman" w:cs="Times New Roman"/>
                <w:b/>
                <w:bCs/>
                <w:sz w:val="28"/>
                <w:szCs w:val="28"/>
                <w:lang w:val="kk-KZ"/>
              </w:rPr>
            </w:pPr>
            <w:r w:rsidRPr="00190968">
              <w:rPr>
                <w:rFonts w:ascii="Times New Roman" w:hAnsi="Times New Roman" w:cs="Times New Roman"/>
                <w:b/>
                <w:bCs/>
                <w:sz w:val="28"/>
                <w:szCs w:val="28"/>
              </w:rPr>
              <w:t xml:space="preserve">В случае невыполнения указанных обязательств Заказчик имеет право удержать стоимость восстановительных работ из сумм, подлежащих оплате Подрядчику, либо потребовать возмещения причинённого ущерба в полном </w:t>
            </w:r>
            <w:proofErr w:type="spellStart"/>
            <w:r w:rsidRPr="00614378">
              <w:rPr>
                <w:rFonts w:ascii="Times New Roman" w:hAnsi="Times New Roman" w:cs="Times New Roman"/>
                <w:b/>
                <w:bCs/>
                <w:sz w:val="28"/>
                <w:szCs w:val="28"/>
              </w:rPr>
              <w:t>объ</w:t>
            </w:r>
            <w:proofErr w:type="spellEnd"/>
            <w:r w:rsidR="00E462DB" w:rsidRPr="00614378">
              <w:rPr>
                <w:rFonts w:ascii="Times New Roman" w:hAnsi="Times New Roman" w:cs="Times New Roman"/>
                <w:b/>
                <w:bCs/>
                <w:sz w:val="28"/>
                <w:szCs w:val="28"/>
                <w:lang w:val="kk-KZ"/>
              </w:rPr>
              <w:t>е</w:t>
            </w:r>
            <w:r w:rsidRPr="00614378">
              <w:rPr>
                <w:rFonts w:ascii="Times New Roman" w:hAnsi="Times New Roman" w:cs="Times New Roman"/>
                <w:b/>
                <w:bCs/>
                <w:sz w:val="28"/>
                <w:szCs w:val="28"/>
              </w:rPr>
              <w:t>ме</w:t>
            </w:r>
            <w:r w:rsidR="00614378">
              <w:rPr>
                <w:rFonts w:ascii="Times New Roman" w:hAnsi="Times New Roman" w:cs="Times New Roman"/>
                <w:b/>
                <w:bCs/>
                <w:sz w:val="28"/>
                <w:szCs w:val="28"/>
                <w:lang w:val="kk-KZ"/>
              </w:rPr>
              <w:t>;</w:t>
            </w:r>
          </w:p>
          <w:bookmarkEnd w:id="8"/>
          <w:p w14:paraId="5F30E5EF" w14:textId="77777777" w:rsidR="003A4596" w:rsidRPr="00190968" w:rsidRDefault="003A4596" w:rsidP="003A4596">
            <w:pPr>
              <w:ind w:firstLine="393"/>
              <w:jc w:val="both"/>
              <w:rPr>
                <w:rFonts w:ascii="Times New Roman" w:hAnsi="Times New Roman" w:cs="Times New Roman"/>
                <w:b/>
                <w:color w:val="000000" w:themeColor="text1"/>
                <w:spacing w:val="2"/>
                <w:sz w:val="28"/>
                <w:szCs w:val="28"/>
              </w:rPr>
            </w:pPr>
          </w:p>
        </w:tc>
        <w:tc>
          <w:tcPr>
            <w:tcW w:w="3263" w:type="dxa"/>
          </w:tcPr>
          <w:p w14:paraId="71F1FC67" w14:textId="5BE06A66" w:rsidR="003A4596" w:rsidRPr="00B843FE" w:rsidRDefault="00B843FE" w:rsidP="003A4596">
            <w:pPr>
              <w:widowControl w:val="0"/>
              <w:ind w:firstLine="323"/>
              <w:jc w:val="both"/>
              <w:rPr>
                <w:rFonts w:ascii="Times New Roman" w:hAnsi="Times New Roman" w:cs="Times New Roman"/>
                <w:bCs/>
                <w:color w:val="000000" w:themeColor="text1"/>
                <w:sz w:val="28"/>
                <w:szCs w:val="28"/>
              </w:rPr>
            </w:pPr>
            <w:r w:rsidRPr="00B843FE">
              <w:rPr>
                <w:rFonts w:ascii="Times New Roman" w:hAnsi="Times New Roman" w:cs="Times New Roman"/>
                <w:bCs/>
                <w:color w:val="000000" w:themeColor="text1"/>
                <w:sz w:val="28"/>
                <w:szCs w:val="28"/>
              </w:rPr>
              <w:lastRenderedPageBreak/>
              <w:t xml:space="preserve">В соответствии с поручением Руководителя Администрации Президента Республики </w:t>
            </w:r>
            <w:r w:rsidRPr="00B843FE">
              <w:rPr>
                <w:rFonts w:ascii="Times New Roman" w:hAnsi="Times New Roman" w:cs="Times New Roman"/>
                <w:bCs/>
                <w:color w:val="000000" w:themeColor="text1"/>
                <w:sz w:val="28"/>
                <w:szCs w:val="28"/>
              </w:rPr>
              <w:lastRenderedPageBreak/>
              <w:t>Казахстан от 8 мая 2025 года №25-41-9.54 обеспечить внесение дополнений в действующие нормативные правовые акты, предусматривающих регламентацию порядка устранения повреждений дорог, допущенных в результате грузоперевозок.</w:t>
            </w:r>
          </w:p>
        </w:tc>
      </w:tr>
      <w:tr w:rsidR="003A4596" w:rsidRPr="00190968" w14:paraId="7F6CB7EE" w14:textId="77777777" w:rsidTr="000765B6">
        <w:trPr>
          <w:trHeight w:val="70"/>
        </w:trPr>
        <w:tc>
          <w:tcPr>
            <w:tcW w:w="16158" w:type="dxa"/>
            <w:gridSpan w:val="5"/>
          </w:tcPr>
          <w:p w14:paraId="4A963499" w14:textId="6E1E9EBB" w:rsidR="003A4596" w:rsidRPr="00190968" w:rsidRDefault="003A4596" w:rsidP="003A4596">
            <w:pPr>
              <w:widowControl w:val="0"/>
              <w:ind w:firstLine="323"/>
              <w:jc w:val="center"/>
              <w:rPr>
                <w:rFonts w:ascii="Times New Roman" w:hAnsi="Times New Roman" w:cs="Times New Roman"/>
                <w:b/>
                <w:color w:val="000000" w:themeColor="text1"/>
                <w:sz w:val="28"/>
                <w:szCs w:val="28"/>
                <w:lang w:val="kk-KZ"/>
              </w:rPr>
            </w:pPr>
            <w:r w:rsidRPr="00190968">
              <w:rPr>
                <w:rFonts w:ascii="Times New Roman" w:hAnsi="Times New Roman" w:cs="Times New Roman"/>
                <w:b/>
                <w:color w:val="000000" w:themeColor="text1"/>
                <w:sz w:val="28"/>
                <w:szCs w:val="28"/>
              </w:rPr>
              <w:lastRenderedPageBreak/>
              <w:t xml:space="preserve">Типовой договор </w:t>
            </w:r>
            <w:bookmarkStart w:id="9" w:name="_Hlk227054315"/>
            <w:r w:rsidRPr="00190968">
              <w:rPr>
                <w:rFonts w:ascii="Times New Roman" w:hAnsi="Times New Roman" w:cs="Times New Roman"/>
                <w:b/>
                <w:color w:val="000000" w:themeColor="text1"/>
                <w:sz w:val="28"/>
                <w:szCs w:val="28"/>
              </w:rPr>
              <w:t xml:space="preserve">о государственных закупках по строительству </w:t>
            </w:r>
            <w:r w:rsidRPr="00190968">
              <w:rPr>
                <w:rFonts w:ascii="Times New Roman" w:hAnsi="Times New Roman" w:cs="Times New Roman"/>
                <w:b/>
                <w:color w:val="000000" w:themeColor="text1"/>
                <w:sz w:val="28"/>
                <w:szCs w:val="28"/>
                <w:lang w:val="kk-KZ"/>
              </w:rPr>
              <w:t>«</w:t>
            </w:r>
            <w:r w:rsidRPr="00190968">
              <w:rPr>
                <w:rFonts w:ascii="Times New Roman" w:hAnsi="Times New Roman" w:cs="Times New Roman"/>
                <w:b/>
                <w:color w:val="000000" w:themeColor="text1"/>
                <w:sz w:val="28"/>
                <w:szCs w:val="28"/>
              </w:rPr>
              <w:t>под ключ</w:t>
            </w:r>
            <w:r w:rsidRPr="00190968">
              <w:rPr>
                <w:rFonts w:ascii="Times New Roman" w:hAnsi="Times New Roman" w:cs="Times New Roman"/>
                <w:b/>
                <w:color w:val="000000" w:themeColor="text1"/>
                <w:sz w:val="28"/>
                <w:szCs w:val="28"/>
                <w:lang w:val="kk-KZ"/>
              </w:rPr>
              <w:t>»</w:t>
            </w:r>
            <w:bookmarkEnd w:id="9"/>
          </w:p>
        </w:tc>
      </w:tr>
      <w:tr w:rsidR="003A4596" w:rsidRPr="0028589B" w14:paraId="2EC89CE7" w14:textId="77777777" w:rsidTr="00712DB4">
        <w:trPr>
          <w:trHeight w:val="70"/>
        </w:trPr>
        <w:tc>
          <w:tcPr>
            <w:tcW w:w="561" w:type="dxa"/>
          </w:tcPr>
          <w:p w14:paraId="1C1B8A25" w14:textId="77777777" w:rsidR="003A4596" w:rsidRPr="00190968" w:rsidRDefault="003A4596" w:rsidP="003A4596">
            <w:pPr>
              <w:pStyle w:val="af0"/>
              <w:numPr>
                <w:ilvl w:val="0"/>
                <w:numId w:val="15"/>
              </w:numPr>
              <w:jc w:val="both"/>
              <w:rPr>
                <w:rFonts w:ascii="Times New Roman" w:hAnsi="Times New Roman" w:cs="Times New Roman"/>
                <w:sz w:val="28"/>
                <w:szCs w:val="28"/>
              </w:rPr>
            </w:pPr>
            <w:bookmarkStart w:id="10" w:name="_Hlk227054372"/>
          </w:p>
        </w:tc>
        <w:tc>
          <w:tcPr>
            <w:tcW w:w="1847" w:type="dxa"/>
          </w:tcPr>
          <w:p w14:paraId="678F6470" w14:textId="789672E5" w:rsidR="003A4596" w:rsidRPr="00190968" w:rsidRDefault="003A4596" w:rsidP="003A4596">
            <w:pPr>
              <w:jc w:val="center"/>
              <w:rPr>
                <w:rFonts w:ascii="Times New Roman" w:hAnsi="Times New Roman" w:cs="Times New Roman"/>
                <w:color w:val="000000" w:themeColor="text1"/>
                <w:sz w:val="28"/>
                <w:szCs w:val="28"/>
              </w:rPr>
            </w:pPr>
            <w:r w:rsidRPr="00190968">
              <w:rPr>
                <w:rFonts w:ascii="Times New Roman" w:hAnsi="Times New Roman" w:cs="Times New Roman"/>
                <w:spacing w:val="2"/>
                <w:sz w:val="28"/>
                <w:szCs w:val="28"/>
              </w:rPr>
              <w:t xml:space="preserve">подпункт </w:t>
            </w:r>
            <w:r w:rsidR="00E84979">
              <w:rPr>
                <w:rFonts w:ascii="Times New Roman" w:hAnsi="Times New Roman" w:cs="Times New Roman"/>
                <w:spacing w:val="2"/>
                <w:sz w:val="28"/>
                <w:szCs w:val="28"/>
                <w:lang w:val="kk-KZ"/>
              </w:rPr>
              <w:t>40</w:t>
            </w:r>
            <w:r w:rsidR="00614378">
              <w:rPr>
                <w:rFonts w:ascii="Times New Roman" w:hAnsi="Times New Roman" w:cs="Times New Roman"/>
                <w:spacing w:val="2"/>
                <w:sz w:val="28"/>
                <w:szCs w:val="28"/>
                <w:lang w:val="kk-KZ"/>
              </w:rPr>
              <w:t>-1</w:t>
            </w:r>
            <w:r w:rsidRPr="00190968">
              <w:rPr>
                <w:rFonts w:ascii="Times New Roman" w:hAnsi="Times New Roman" w:cs="Times New Roman"/>
                <w:spacing w:val="2"/>
                <w:sz w:val="28"/>
                <w:szCs w:val="28"/>
              </w:rPr>
              <w:t xml:space="preserve">) пункта 4.1 Приложения </w:t>
            </w:r>
            <w:r w:rsidRPr="00190968">
              <w:rPr>
                <w:rFonts w:ascii="Times New Roman" w:hAnsi="Times New Roman" w:cs="Times New Roman"/>
                <w:spacing w:val="2"/>
                <w:sz w:val="28"/>
                <w:szCs w:val="28"/>
                <w:lang w:val="kk-KZ"/>
              </w:rPr>
              <w:t>39-1</w:t>
            </w:r>
            <w:r w:rsidRPr="00190968">
              <w:rPr>
                <w:rFonts w:ascii="Times New Roman" w:hAnsi="Times New Roman" w:cs="Times New Roman"/>
                <w:spacing w:val="2"/>
                <w:sz w:val="28"/>
                <w:szCs w:val="28"/>
              </w:rPr>
              <w:t xml:space="preserve"> к Правилам</w:t>
            </w:r>
          </w:p>
        </w:tc>
        <w:tc>
          <w:tcPr>
            <w:tcW w:w="5242" w:type="dxa"/>
          </w:tcPr>
          <w:p w14:paraId="030D02F8" w14:textId="22F9E59A" w:rsidR="003A4596" w:rsidRPr="00190968" w:rsidRDefault="003A4596" w:rsidP="003A4596">
            <w:pPr>
              <w:ind w:firstLine="393"/>
              <w:jc w:val="both"/>
              <w:rPr>
                <w:rFonts w:ascii="Times New Roman" w:hAnsi="Times New Roman" w:cs="Times New Roman"/>
                <w:color w:val="000000" w:themeColor="text1"/>
                <w:spacing w:val="2"/>
                <w:sz w:val="28"/>
                <w:szCs w:val="28"/>
              </w:rPr>
            </w:pPr>
            <w:r w:rsidRPr="00190968">
              <w:rPr>
                <w:rFonts w:ascii="Times New Roman" w:hAnsi="Times New Roman" w:cs="Times New Roman"/>
                <w:b/>
                <w:bCs/>
                <w:sz w:val="28"/>
                <w:szCs w:val="28"/>
                <w:lang w:val="kk-KZ"/>
              </w:rPr>
              <w:t>Отсуствует.</w:t>
            </w:r>
          </w:p>
        </w:tc>
        <w:tc>
          <w:tcPr>
            <w:tcW w:w="5245" w:type="dxa"/>
          </w:tcPr>
          <w:p w14:paraId="67EA0648" w14:textId="57A4FACC" w:rsidR="003A4596" w:rsidRPr="00190968" w:rsidRDefault="00E84979" w:rsidP="003A4596">
            <w:pPr>
              <w:shd w:val="clear" w:color="auto" w:fill="FFFFFF"/>
              <w:ind w:firstLine="421"/>
              <w:jc w:val="both"/>
              <w:rPr>
                <w:rFonts w:ascii="Times New Roman" w:hAnsi="Times New Roman" w:cs="Times New Roman"/>
                <w:b/>
                <w:bCs/>
                <w:sz w:val="28"/>
                <w:szCs w:val="28"/>
              </w:rPr>
            </w:pPr>
            <w:r>
              <w:rPr>
                <w:rFonts w:ascii="Times New Roman" w:hAnsi="Times New Roman" w:cs="Times New Roman"/>
                <w:b/>
                <w:bCs/>
                <w:sz w:val="28"/>
                <w:szCs w:val="28"/>
                <w:lang w:val="kk-KZ"/>
              </w:rPr>
              <w:t>40</w:t>
            </w:r>
            <w:r w:rsidR="00614378">
              <w:rPr>
                <w:rFonts w:ascii="Times New Roman" w:hAnsi="Times New Roman" w:cs="Times New Roman"/>
                <w:b/>
                <w:bCs/>
                <w:sz w:val="28"/>
                <w:szCs w:val="28"/>
                <w:lang w:val="kk-KZ"/>
              </w:rPr>
              <w:t>-1</w:t>
            </w:r>
            <w:r w:rsidR="003A4596" w:rsidRPr="00190968">
              <w:rPr>
                <w:rFonts w:ascii="Times New Roman" w:hAnsi="Times New Roman" w:cs="Times New Roman"/>
                <w:b/>
                <w:bCs/>
                <w:sz w:val="28"/>
                <w:szCs w:val="28"/>
              </w:rPr>
              <w:t xml:space="preserve">) при выполнении строительных и (или) транспортных работ принимать все необходимые меры для недопущения повреждения существующих автомобильных дорог, </w:t>
            </w:r>
            <w:r w:rsidR="003A4596" w:rsidRPr="00190968">
              <w:rPr>
                <w:rFonts w:ascii="Times New Roman" w:hAnsi="Times New Roman" w:cs="Times New Roman"/>
                <w:b/>
                <w:bCs/>
                <w:sz w:val="28"/>
                <w:szCs w:val="28"/>
              </w:rPr>
              <w:lastRenderedPageBreak/>
              <w:t>подъездных путей, тротуаров и иных элементов транспортной инфраструктуры, расположенных в зоне строительства и на маршрутах движения строительной техники.</w:t>
            </w:r>
          </w:p>
          <w:p w14:paraId="17FFE0FC" w14:textId="77777777" w:rsidR="003A4596" w:rsidRPr="00190968" w:rsidRDefault="003A4596" w:rsidP="003A4596">
            <w:pPr>
              <w:shd w:val="clear" w:color="auto" w:fill="FFFFFF"/>
              <w:ind w:firstLine="421"/>
              <w:jc w:val="both"/>
              <w:rPr>
                <w:rFonts w:ascii="Times New Roman" w:hAnsi="Times New Roman" w:cs="Times New Roman"/>
                <w:b/>
                <w:bCs/>
                <w:sz w:val="28"/>
                <w:szCs w:val="28"/>
              </w:rPr>
            </w:pPr>
            <w:r w:rsidRPr="00190968">
              <w:rPr>
                <w:rFonts w:ascii="Times New Roman" w:hAnsi="Times New Roman" w:cs="Times New Roman"/>
                <w:b/>
                <w:bCs/>
                <w:sz w:val="28"/>
                <w:szCs w:val="28"/>
              </w:rPr>
              <w:t>В случае повреждения дорожного покрытия, тротуара или иных элементов инфраструктуры вследствие эксплуатации строительной техники Подрядчика (включая грузовые автомобили, спецтехнику и иные транспортные средства), Подрядчик обязан за свой счёт в кратчайшие сроки произвести восстановительные работы и вернуть объекты в состояние, не худшее, чем до начала выполнения работ.</w:t>
            </w:r>
          </w:p>
          <w:p w14:paraId="25379540" w14:textId="7420CFCC" w:rsidR="003A4596" w:rsidRPr="00614378" w:rsidRDefault="003A4596" w:rsidP="003A4596">
            <w:pPr>
              <w:ind w:firstLine="393"/>
              <w:jc w:val="both"/>
              <w:rPr>
                <w:rFonts w:ascii="Times New Roman" w:hAnsi="Times New Roman" w:cs="Times New Roman"/>
                <w:b/>
                <w:color w:val="000000" w:themeColor="text1"/>
                <w:spacing w:val="2"/>
                <w:sz w:val="28"/>
                <w:szCs w:val="28"/>
                <w:lang w:val="kk-KZ"/>
              </w:rPr>
            </w:pPr>
            <w:r w:rsidRPr="00190968">
              <w:rPr>
                <w:rFonts w:ascii="Times New Roman" w:hAnsi="Times New Roman" w:cs="Times New Roman"/>
                <w:b/>
                <w:bCs/>
                <w:sz w:val="28"/>
                <w:szCs w:val="28"/>
              </w:rPr>
              <w:t xml:space="preserve">В случае невыполнения указанных обязательств Заказчик имеет право удержать стоимость восстановительных работ из сумм, подлежащих оплате Подрядчику, либо потребовать возмещения причинённого ущерба в полном </w:t>
            </w:r>
            <w:proofErr w:type="spellStart"/>
            <w:r w:rsidRPr="00614378">
              <w:rPr>
                <w:rFonts w:ascii="Times New Roman" w:hAnsi="Times New Roman" w:cs="Times New Roman"/>
                <w:b/>
                <w:bCs/>
                <w:sz w:val="28"/>
                <w:szCs w:val="28"/>
              </w:rPr>
              <w:t>объ</w:t>
            </w:r>
            <w:proofErr w:type="spellEnd"/>
            <w:r w:rsidR="00E462DB" w:rsidRPr="00614378">
              <w:rPr>
                <w:rFonts w:ascii="Times New Roman" w:hAnsi="Times New Roman" w:cs="Times New Roman"/>
                <w:b/>
                <w:bCs/>
                <w:sz w:val="28"/>
                <w:szCs w:val="28"/>
                <w:lang w:val="kk-KZ"/>
              </w:rPr>
              <w:t>е</w:t>
            </w:r>
            <w:r w:rsidRPr="00614378">
              <w:rPr>
                <w:rFonts w:ascii="Times New Roman" w:hAnsi="Times New Roman" w:cs="Times New Roman"/>
                <w:b/>
                <w:bCs/>
                <w:sz w:val="28"/>
                <w:szCs w:val="28"/>
              </w:rPr>
              <w:t>ме</w:t>
            </w:r>
            <w:r w:rsidR="00614378">
              <w:rPr>
                <w:rFonts w:ascii="Times New Roman" w:hAnsi="Times New Roman" w:cs="Times New Roman"/>
                <w:b/>
                <w:bCs/>
                <w:sz w:val="28"/>
                <w:szCs w:val="28"/>
                <w:lang w:val="kk-KZ"/>
              </w:rPr>
              <w:t>;</w:t>
            </w:r>
          </w:p>
        </w:tc>
        <w:tc>
          <w:tcPr>
            <w:tcW w:w="3263" w:type="dxa"/>
          </w:tcPr>
          <w:p w14:paraId="606571B8" w14:textId="4DCFF5C4" w:rsidR="003A4596" w:rsidRPr="00B843FE" w:rsidRDefault="00B843FE" w:rsidP="003A4596">
            <w:pPr>
              <w:widowControl w:val="0"/>
              <w:ind w:firstLine="323"/>
              <w:jc w:val="both"/>
              <w:rPr>
                <w:rFonts w:ascii="Times New Roman" w:hAnsi="Times New Roman" w:cs="Times New Roman"/>
                <w:bCs/>
                <w:color w:val="000000" w:themeColor="text1"/>
                <w:sz w:val="28"/>
                <w:szCs w:val="28"/>
              </w:rPr>
            </w:pPr>
            <w:r w:rsidRPr="00B843FE">
              <w:rPr>
                <w:rFonts w:ascii="Times New Roman" w:hAnsi="Times New Roman" w:cs="Times New Roman"/>
                <w:bCs/>
                <w:color w:val="000000" w:themeColor="text1"/>
                <w:sz w:val="28"/>
                <w:szCs w:val="28"/>
              </w:rPr>
              <w:lastRenderedPageBreak/>
              <w:t xml:space="preserve">В соответствии с поручением Руководителя Администрации Президента Республики </w:t>
            </w:r>
            <w:r w:rsidRPr="00B843FE">
              <w:rPr>
                <w:rFonts w:ascii="Times New Roman" w:hAnsi="Times New Roman" w:cs="Times New Roman"/>
                <w:bCs/>
                <w:color w:val="000000" w:themeColor="text1"/>
                <w:sz w:val="28"/>
                <w:szCs w:val="28"/>
              </w:rPr>
              <w:lastRenderedPageBreak/>
              <w:t>Казахстан от 8 мая 2025 года №25-41-9.54 обеспечить внесение дополнений в действующие нормативные правовые акты, предусматривающих регламентацию порядка устранения повреждений дорог, допущенных в результате грузоперевозок.</w:t>
            </w:r>
          </w:p>
        </w:tc>
      </w:tr>
      <w:bookmarkEnd w:id="10"/>
    </w:tbl>
    <w:p w14:paraId="601E8FA9" w14:textId="77777777" w:rsidR="004957B6" w:rsidRPr="0028589B" w:rsidRDefault="004957B6" w:rsidP="00AB4BA0">
      <w:pPr>
        <w:pStyle w:val="a4"/>
        <w:spacing w:before="0" w:beforeAutospacing="0" w:after="0" w:afterAutospacing="0"/>
        <w:jc w:val="both"/>
        <w:rPr>
          <w:sz w:val="28"/>
          <w:szCs w:val="28"/>
        </w:rPr>
      </w:pPr>
    </w:p>
    <w:sectPr w:rsidR="004957B6" w:rsidRPr="0028589B" w:rsidSect="00460705">
      <w:headerReference w:type="default" r:id="rId8"/>
      <w:pgSz w:w="16838" w:h="11906" w:orient="landscape"/>
      <w:pgMar w:top="709" w:right="1134" w:bottom="42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70B21" w14:textId="77777777" w:rsidR="000101AC" w:rsidRDefault="000101AC" w:rsidP="00AE650A">
      <w:pPr>
        <w:spacing w:after="0" w:line="240" w:lineRule="auto"/>
      </w:pPr>
      <w:r>
        <w:separator/>
      </w:r>
    </w:p>
  </w:endnote>
  <w:endnote w:type="continuationSeparator" w:id="0">
    <w:p w14:paraId="4C0689F7" w14:textId="77777777" w:rsidR="000101AC" w:rsidRDefault="000101AC"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EA045" w14:textId="77777777" w:rsidR="000101AC" w:rsidRDefault="000101AC" w:rsidP="00AE650A">
      <w:pPr>
        <w:spacing w:after="0" w:line="240" w:lineRule="auto"/>
      </w:pPr>
      <w:r>
        <w:separator/>
      </w:r>
    </w:p>
  </w:footnote>
  <w:footnote w:type="continuationSeparator" w:id="0">
    <w:p w14:paraId="71D6E98E" w14:textId="77777777" w:rsidR="000101AC" w:rsidRDefault="000101AC"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27324469"/>
      <w:docPartObj>
        <w:docPartGallery w:val="Page Numbers (Top of Page)"/>
        <w:docPartUnique/>
      </w:docPartObj>
    </w:sdtPr>
    <w:sdtEndPr/>
    <w:sdtContent>
      <w:p w14:paraId="457EF495" w14:textId="57235578" w:rsidR="003116B1" w:rsidRPr="00924907" w:rsidRDefault="003116B1" w:rsidP="00F12757">
        <w:pPr>
          <w:pStyle w:val="af1"/>
          <w:jc w:val="center"/>
          <w:rPr>
            <w:rFonts w:ascii="Times New Roman" w:hAnsi="Times New Roman" w:cs="Times New Roman"/>
          </w:rPr>
        </w:pPr>
        <w:r w:rsidRPr="00924907">
          <w:rPr>
            <w:rFonts w:ascii="Times New Roman" w:hAnsi="Times New Roman" w:cs="Times New Roman"/>
          </w:rPr>
          <w:fldChar w:fldCharType="begin"/>
        </w:r>
        <w:r w:rsidRPr="00924907">
          <w:rPr>
            <w:rFonts w:ascii="Times New Roman" w:hAnsi="Times New Roman" w:cs="Times New Roman"/>
          </w:rPr>
          <w:instrText>PAGE   \* MERGEFORMAT</w:instrText>
        </w:r>
        <w:r w:rsidRPr="00924907">
          <w:rPr>
            <w:rFonts w:ascii="Times New Roman" w:hAnsi="Times New Roman" w:cs="Times New Roman"/>
          </w:rPr>
          <w:fldChar w:fldCharType="separate"/>
        </w:r>
        <w:r w:rsidR="00D37242">
          <w:rPr>
            <w:rFonts w:ascii="Times New Roman" w:hAnsi="Times New Roman" w:cs="Times New Roman"/>
            <w:noProof/>
          </w:rPr>
          <w:t>96</w:t>
        </w:r>
        <w:r w:rsidRPr="00924907">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2A3"/>
    <w:multiLevelType w:val="hybridMultilevel"/>
    <w:tmpl w:val="B3AAF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9E3E17"/>
    <w:multiLevelType w:val="hybridMultilevel"/>
    <w:tmpl w:val="EF8461F4"/>
    <w:lvl w:ilvl="0" w:tplc="04190011">
      <w:start w:val="1"/>
      <w:numFmt w:val="decimal"/>
      <w:lvlText w:val="%1)"/>
      <w:lvlJc w:val="left"/>
      <w:pPr>
        <w:ind w:left="2340" w:hanging="360"/>
      </w:pPr>
    </w:lvl>
    <w:lvl w:ilvl="1" w:tplc="04190019">
      <w:start w:val="1"/>
      <w:numFmt w:val="lowerLetter"/>
      <w:lvlText w:val="%2."/>
      <w:lvlJc w:val="left"/>
      <w:pPr>
        <w:ind w:left="3060" w:hanging="360"/>
      </w:pPr>
    </w:lvl>
    <w:lvl w:ilvl="2" w:tplc="0419001B">
      <w:start w:val="1"/>
      <w:numFmt w:val="lowerRoman"/>
      <w:lvlText w:val="%3."/>
      <w:lvlJc w:val="right"/>
      <w:pPr>
        <w:ind w:left="3780" w:hanging="180"/>
      </w:pPr>
    </w:lvl>
    <w:lvl w:ilvl="3" w:tplc="0419000F">
      <w:start w:val="1"/>
      <w:numFmt w:val="decimal"/>
      <w:lvlText w:val="%4."/>
      <w:lvlJc w:val="left"/>
      <w:pPr>
        <w:ind w:left="4500" w:hanging="360"/>
      </w:pPr>
    </w:lvl>
    <w:lvl w:ilvl="4" w:tplc="04190019">
      <w:start w:val="1"/>
      <w:numFmt w:val="lowerLetter"/>
      <w:lvlText w:val="%5."/>
      <w:lvlJc w:val="left"/>
      <w:pPr>
        <w:ind w:left="5220" w:hanging="360"/>
      </w:pPr>
    </w:lvl>
    <w:lvl w:ilvl="5" w:tplc="0419001B">
      <w:start w:val="1"/>
      <w:numFmt w:val="lowerRoman"/>
      <w:lvlText w:val="%6."/>
      <w:lvlJc w:val="right"/>
      <w:pPr>
        <w:ind w:left="5940" w:hanging="180"/>
      </w:pPr>
    </w:lvl>
    <w:lvl w:ilvl="6" w:tplc="0419000F">
      <w:start w:val="1"/>
      <w:numFmt w:val="decimal"/>
      <w:lvlText w:val="%7."/>
      <w:lvlJc w:val="left"/>
      <w:pPr>
        <w:ind w:left="6660" w:hanging="360"/>
      </w:pPr>
    </w:lvl>
    <w:lvl w:ilvl="7" w:tplc="04190019">
      <w:start w:val="1"/>
      <w:numFmt w:val="lowerLetter"/>
      <w:lvlText w:val="%8."/>
      <w:lvlJc w:val="left"/>
      <w:pPr>
        <w:ind w:left="7380" w:hanging="360"/>
      </w:pPr>
    </w:lvl>
    <w:lvl w:ilvl="8" w:tplc="0419001B">
      <w:start w:val="1"/>
      <w:numFmt w:val="lowerRoman"/>
      <w:lvlText w:val="%9."/>
      <w:lvlJc w:val="right"/>
      <w:pPr>
        <w:ind w:left="8100" w:hanging="180"/>
      </w:pPr>
    </w:lvl>
  </w:abstractNum>
  <w:abstractNum w:abstractNumId="2" w15:restartNumberingAfterBreak="0">
    <w:nsid w:val="064D6D07"/>
    <w:multiLevelType w:val="hybridMultilevel"/>
    <w:tmpl w:val="5A76D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02C3A"/>
    <w:multiLevelType w:val="hybridMultilevel"/>
    <w:tmpl w:val="FA0C5092"/>
    <w:lvl w:ilvl="0" w:tplc="44303268">
      <w:start w:val="1"/>
      <w:numFmt w:val="decimal"/>
      <w:lvlText w:val="%1."/>
      <w:lvlJc w:val="left"/>
      <w:pPr>
        <w:ind w:left="360" w:hanging="360"/>
      </w:pPr>
      <w:rPr>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934699"/>
    <w:multiLevelType w:val="hybridMultilevel"/>
    <w:tmpl w:val="BB3462BC"/>
    <w:lvl w:ilvl="0" w:tplc="69869724">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22594A"/>
    <w:multiLevelType w:val="hybridMultilevel"/>
    <w:tmpl w:val="8F4852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1">
      <w:start w:val="1"/>
      <w:numFmt w:val="decimal"/>
      <w:lvlText w:val="%3)"/>
      <w:lvlJc w:val="lef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C5000E6"/>
    <w:multiLevelType w:val="hybridMultilevel"/>
    <w:tmpl w:val="4BF09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B65919"/>
    <w:multiLevelType w:val="hybridMultilevel"/>
    <w:tmpl w:val="C2F0E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E433EF"/>
    <w:multiLevelType w:val="multilevel"/>
    <w:tmpl w:val="0BA65272"/>
    <w:lvl w:ilvl="0">
      <w:start w:val="155"/>
      <w:numFmt w:val="decimal"/>
      <w:lvlText w:val="%1-"/>
      <w:lvlJc w:val="left"/>
      <w:pPr>
        <w:ind w:left="615" w:hanging="615"/>
      </w:pPr>
    </w:lvl>
    <w:lvl w:ilvl="1">
      <w:start w:val="1"/>
      <w:numFmt w:val="decimal"/>
      <w:lvlText w:val="%1-%2."/>
      <w:lvlJc w:val="left"/>
      <w:pPr>
        <w:ind w:left="1080" w:hanging="720"/>
      </w:pPr>
    </w:lvl>
    <w:lvl w:ilvl="2">
      <w:start w:val="1"/>
      <w:numFmt w:val="decimal"/>
      <w:lvlText w:val="%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0" w15:restartNumberingAfterBreak="0">
    <w:nsid w:val="4E9E3E1A"/>
    <w:multiLevelType w:val="hybridMultilevel"/>
    <w:tmpl w:val="52ACF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0F3630"/>
    <w:multiLevelType w:val="hybridMultilevel"/>
    <w:tmpl w:val="3872C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6F5AB1"/>
    <w:multiLevelType w:val="hybridMultilevel"/>
    <w:tmpl w:val="EF8461F4"/>
    <w:lvl w:ilvl="0" w:tplc="04190011">
      <w:start w:val="1"/>
      <w:numFmt w:val="decimal"/>
      <w:lvlText w:val="%1)"/>
      <w:lvlJc w:val="left"/>
      <w:pPr>
        <w:ind w:left="2340" w:hanging="360"/>
      </w:pPr>
    </w:lvl>
    <w:lvl w:ilvl="1" w:tplc="04190019">
      <w:start w:val="1"/>
      <w:numFmt w:val="lowerLetter"/>
      <w:lvlText w:val="%2."/>
      <w:lvlJc w:val="left"/>
      <w:pPr>
        <w:ind w:left="3060" w:hanging="360"/>
      </w:pPr>
    </w:lvl>
    <w:lvl w:ilvl="2" w:tplc="0419001B">
      <w:start w:val="1"/>
      <w:numFmt w:val="lowerRoman"/>
      <w:lvlText w:val="%3."/>
      <w:lvlJc w:val="right"/>
      <w:pPr>
        <w:ind w:left="3780" w:hanging="180"/>
      </w:pPr>
    </w:lvl>
    <w:lvl w:ilvl="3" w:tplc="0419000F">
      <w:start w:val="1"/>
      <w:numFmt w:val="decimal"/>
      <w:lvlText w:val="%4."/>
      <w:lvlJc w:val="left"/>
      <w:pPr>
        <w:ind w:left="4500" w:hanging="360"/>
      </w:pPr>
    </w:lvl>
    <w:lvl w:ilvl="4" w:tplc="04190019">
      <w:start w:val="1"/>
      <w:numFmt w:val="lowerLetter"/>
      <w:lvlText w:val="%5."/>
      <w:lvlJc w:val="left"/>
      <w:pPr>
        <w:ind w:left="5220" w:hanging="360"/>
      </w:pPr>
    </w:lvl>
    <w:lvl w:ilvl="5" w:tplc="0419001B">
      <w:start w:val="1"/>
      <w:numFmt w:val="lowerRoman"/>
      <w:lvlText w:val="%6."/>
      <w:lvlJc w:val="right"/>
      <w:pPr>
        <w:ind w:left="5940" w:hanging="180"/>
      </w:pPr>
    </w:lvl>
    <w:lvl w:ilvl="6" w:tplc="0419000F">
      <w:start w:val="1"/>
      <w:numFmt w:val="decimal"/>
      <w:lvlText w:val="%7."/>
      <w:lvlJc w:val="left"/>
      <w:pPr>
        <w:ind w:left="6660" w:hanging="360"/>
      </w:pPr>
    </w:lvl>
    <w:lvl w:ilvl="7" w:tplc="04190019">
      <w:start w:val="1"/>
      <w:numFmt w:val="lowerLetter"/>
      <w:lvlText w:val="%8."/>
      <w:lvlJc w:val="left"/>
      <w:pPr>
        <w:ind w:left="7380" w:hanging="360"/>
      </w:pPr>
    </w:lvl>
    <w:lvl w:ilvl="8" w:tplc="0419001B">
      <w:start w:val="1"/>
      <w:numFmt w:val="lowerRoman"/>
      <w:lvlText w:val="%9."/>
      <w:lvlJc w:val="right"/>
      <w:pPr>
        <w:ind w:left="8100" w:hanging="180"/>
      </w:pPr>
    </w:lvl>
  </w:abstractNum>
  <w:abstractNum w:abstractNumId="13"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14" w15:restartNumberingAfterBreak="0">
    <w:nsid w:val="6A3665A7"/>
    <w:multiLevelType w:val="multilevel"/>
    <w:tmpl w:val="0BA65272"/>
    <w:lvl w:ilvl="0">
      <w:start w:val="155"/>
      <w:numFmt w:val="decimal"/>
      <w:lvlText w:val="%1-"/>
      <w:lvlJc w:val="left"/>
      <w:pPr>
        <w:ind w:left="615" w:hanging="615"/>
      </w:pPr>
    </w:lvl>
    <w:lvl w:ilvl="1">
      <w:start w:val="1"/>
      <w:numFmt w:val="decimal"/>
      <w:lvlText w:val="%1-%2."/>
      <w:lvlJc w:val="left"/>
      <w:pPr>
        <w:ind w:left="1080" w:hanging="720"/>
      </w:pPr>
    </w:lvl>
    <w:lvl w:ilvl="2">
      <w:start w:val="1"/>
      <w:numFmt w:val="decimal"/>
      <w:lvlText w:val="%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5" w15:restartNumberingAfterBreak="0">
    <w:nsid w:val="6A7B3B0B"/>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6" w15:restartNumberingAfterBreak="0">
    <w:nsid w:val="6B3C3AC2"/>
    <w:multiLevelType w:val="hybridMultilevel"/>
    <w:tmpl w:val="DC3A2EB8"/>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192108"/>
    <w:multiLevelType w:val="hybridMultilevel"/>
    <w:tmpl w:val="0810C3AC"/>
    <w:lvl w:ilvl="0" w:tplc="04190001">
      <w:start w:val="15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D774611"/>
    <w:multiLevelType w:val="multilevel"/>
    <w:tmpl w:val="5F6AD816"/>
    <w:lvl w:ilvl="0">
      <w:start w:val="155"/>
      <w:numFmt w:val="decimal"/>
      <w:lvlText w:val="%1-"/>
      <w:lvlJc w:val="left"/>
      <w:pPr>
        <w:ind w:left="615" w:hanging="615"/>
      </w:pPr>
    </w:lvl>
    <w:lvl w:ilvl="1">
      <w:start w:val="10"/>
      <w:numFmt w:val="decimal"/>
      <w:lvlText w:val="%1-%2."/>
      <w:lvlJc w:val="left"/>
      <w:pPr>
        <w:ind w:left="1080" w:hanging="720"/>
      </w:pPr>
      <w:rPr>
        <w:b w:val="0"/>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9" w15:restartNumberingAfterBreak="0">
    <w:nsid w:val="7726315F"/>
    <w:multiLevelType w:val="hybridMultilevel"/>
    <w:tmpl w:val="D8388C8C"/>
    <w:lvl w:ilvl="0" w:tplc="4F085172">
      <w:start w:val="1"/>
      <w:numFmt w:val="decimal"/>
      <w:lvlText w:val="%1."/>
      <w:lvlJc w:val="left"/>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8A94A49"/>
    <w:multiLevelType w:val="hybridMultilevel"/>
    <w:tmpl w:val="99108EFA"/>
    <w:lvl w:ilvl="0" w:tplc="838E6ED8">
      <w:start w:val="1"/>
      <w:numFmt w:val="decimal"/>
      <w:lvlText w:val="%1."/>
      <w:lvlJc w:val="left"/>
      <w:pPr>
        <w:ind w:left="360" w:hanging="360"/>
      </w:pPr>
      <w:rPr>
        <w:b w:val="0"/>
        <w:sz w:val="24"/>
        <w:szCs w:val="24"/>
        <w:lang w:val="ru-RU"/>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13"/>
  </w:num>
  <w:num w:numId="2">
    <w:abstractNumId w:val="4"/>
  </w:num>
  <w:num w:numId="3">
    <w:abstractNumId w:val="15"/>
  </w:num>
  <w:num w:numId="4">
    <w:abstractNumId w:val="16"/>
  </w:num>
  <w:num w:numId="5">
    <w:abstractNumId w:val="7"/>
  </w:num>
  <w:num w:numId="6">
    <w:abstractNumId w:val="20"/>
  </w:num>
  <w:num w:numId="7">
    <w:abstractNumId w:val="10"/>
  </w:num>
  <w:num w:numId="8">
    <w:abstractNumId w:val="8"/>
  </w:num>
  <w:num w:numId="9">
    <w:abstractNumId w:val="5"/>
  </w:num>
  <w:num w:numId="10">
    <w:abstractNumId w:val="2"/>
  </w:num>
  <w:num w:numId="11">
    <w:abstractNumId w:val="11"/>
  </w:num>
  <w:num w:numId="12">
    <w:abstractNumId w:val="19"/>
  </w:num>
  <w:num w:numId="13">
    <w:abstractNumId w:val="17"/>
  </w:num>
  <w:num w:numId="14">
    <w:abstractNumId w:val="0"/>
  </w:num>
  <w:num w:numId="15">
    <w:abstractNumId w:val="3"/>
  </w:num>
  <w:num w:numId="16">
    <w:abstractNumId w:val="18"/>
    <w:lvlOverride w:ilvl="0">
      <w:startOverride w:val="15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5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5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hideSpellingErrors/>
  <w:hideGrammatical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12D1"/>
    <w:rsid w:val="0000182E"/>
    <w:rsid w:val="00001E8A"/>
    <w:rsid w:val="00003D44"/>
    <w:rsid w:val="000041F4"/>
    <w:rsid w:val="00004784"/>
    <w:rsid w:val="00004C6B"/>
    <w:rsid w:val="0000757D"/>
    <w:rsid w:val="000101AC"/>
    <w:rsid w:val="000131C4"/>
    <w:rsid w:val="000132E2"/>
    <w:rsid w:val="00013EEC"/>
    <w:rsid w:val="000148CD"/>
    <w:rsid w:val="00017841"/>
    <w:rsid w:val="0002039F"/>
    <w:rsid w:val="00022A84"/>
    <w:rsid w:val="0002500C"/>
    <w:rsid w:val="0002609F"/>
    <w:rsid w:val="000261A8"/>
    <w:rsid w:val="00027B05"/>
    <w:rsid w:val="000341D4"/>
    <w:rsid w:val="0003482B"/>
    <w:rsid w:val="0003506D"/>
    <w:rsid w:val="00035287"/>
    <w:rsid w:val="0003589F"/>
    <w:rsid w:val="00035D42"/>
    <w:rsid w:val="00035D82"/>
    <w:rsid w:val="00037B76"/>
    <w:rsid w:val="00037D4A"/>
    <w:rsid w:val="00040B70"/>
    <w:rsid w:val="000413B7"/>
    <w:rsid w:val="00043AF6"/>
    <w:rsid w:val="00043F33"/>
    <w:rsid w:val="00045155"/>
    <w:rsid w:val="00045628"/>
    <w:rsid w:val="00046739"/>
    <w:rsid w:val="00046EA3"/>
    <w:rsid w:val="00047618"/>
    <w:rsid w:val="000520DD"/>
    <w:rsid w:val="000529BE"/>
    <w:rsid w:val="00052B21"/>
    <w:rsid w:val="00053B97"/>
    <w:rsid w:val="00054DC4"/>
    <w:rsid w:val="00055AA7"/>
    <w:rsid w:val="000562E1"/>
    <w:rsid w:val="0005734B"/>
    <w:rsid w:val="000577CF"/>
    <w:rsid w:val="00057AEA"/>
    <w:rsid w:val="00060F19"/>
    <w:rsid w:val="00061289"/>
    <w:rsid w:val="00061CCF"/>
    <w:rsid w:val="00061F37"/>
    <w:rsid w:val="000636CA"/>
    <w:rsid w:val="0006570A"/>
    <w:rsid w:val="00067BCB"/>
    <w:rsid w:val="00067DF0"/>
    <w:rsid w:val="000709E9"/>
    <w:rsid w:val="00071251"/>
    <w:rsid w:val="0007141F"/>
    <w:rsid w:val="000716F0"/>
    <w:rsid w:val="000756C4"/>
    <w:rsid w:val="0008245C"/>
    <w:rsid w:val="00085C6B"/>
    <w:rsid w:val="00087AD1"/>
    <w:rsid w:val="00090DBC"/>
    <w:rsid w:val="00091D48"/>
    <w:rsid w:val="000951EA"/>
    <w:rsid w:val="000A0714"/>
    <w:rsid w:val="000A2532"/>
    <w:rsid w:val="000A2AF7"/>
    <w:rsid w:val="000A2D55"/>
    <w:rsid w:val="000A638A"/>
    <w:rsid w:val="000A6C5D"/>
    <w:rsid w:val="000B0106"/>
    <w:rsid w:val="000B03CA"/>
    <w:rsid w:val="000B21AB"/>
    <w:rsid w:val="000B33E8"/>
    <w:rsid w:val="000B345B"/>
    <w:rsid w:val="000B45F2"/>
    <w:rsid w:val="000B49C6"/>
    <w:rsid w:val="000B7BE2"/>
    <w:rsid w:val="000B7C64"/>
    <w:rsid w:val="000C2AC3"/>
    <w:rsid w:val="000C4C55"/>
    <w:rsid w:val="000C4E99"/>
    <w:rsid w:val="000C5711"/>
    <w:rsid w:val="000C66BA"/>
    <w:rsid w:val="000C6F28"/>
    <w:rsid w:val="000C7BB4"/>
    <w:rsid w:val="000D0F5E"/>
    <w:rsid w:val="000D327B"/>
    <w:rsid w:val="000D3AB9"/>
    <w:rsid w:val="000D5AF3"/>
    <w:rsid w:val="000D63F3"/>
    <w:rsid w:val="000D6C96"/>
    <w:rsid w:val="000D7DC5"/>
    <w:rsid w:val="000E0401"/>
    <w:rsid w:val="000E1126"/>
    <w:rsid w:val="000E2A52"/>
    <w:rsid w:val="000E30A2"/>
    <w:rsid w:val="000E3D01"/>
    <w:rsid w:val="000E49EB"/>
    <w:rsid w:val="000E4AD4"/>
    <w:rsid w:val="000E51CB"/>
    <w:rsid w:val="000E78FA"/>
    <w:rsid w:val="000E7CCE"/>
    <w:rsid w:val="000F002D"/>
    <w:rsid w:val="000F2358"/>
    <w:rsid w:val="000F2FE8"/>
    <w:rsid w:val="000F3882"/>
    <w:rsid w:val="000F4CDA"/>
    <w:rsid w:val="000F554F"/>
    <w:rsid w:val="000F5960"/>
    <w:rsid w:val="000F6045"/>
    <w:rsid w:val="000F6F90"/>
    <w:rsid w:val="00101F2B"/>
    <w:rsid w:val="00105B5A"/>
    <w:rsid w:val="0010628E"/>
    <w:rsid w:val="00106383"/>
    <w:rsid w:val="0010701B"/>
    <w:rsid w:val="00110F2B"/>
    <w:rsid w:val="0011126F"/>
    <w:rsid w:val="001126F6"/>
    <w:rsid w:val="00112C24"/>
    <w:rsid w:val="00112FBB"/>
    <w:rsid w:val="001134AF"/>
    <w:rsid w:val="001151C7"/>
    <w:rsid w:val="001158F3"/>
    <w:rsid w:val="00116525"/>
    <w:rsid w:val="00117611"/>
    <w:rsid w:val="00117F88"/>
    <w:rsid w:val="00120AC4"/>
    <w:rsid w:val="00120AFE"/>
    <w:rsid w:val="00121B09"/>
    <w:rsid w:val="00122DD6"/>
    <w:rsid w:val="001235A2"/>
    <w:rsid w:val="0012380C"/>
    <w:rsid w:val="0012425B"/>
    <w:rsid w:val="00124BF0"/>
    <w:rsid w:val="00124DCA"/>
    <w:rsid w:val="00125198"/>
    <w:rsid w:val="00127AB8"/>
    <w:rsid w:val="001305C1"/>
    <w:rsid w:val="00130708"/>
    <w:rsid w:val="00131CD3"/>
    <w:rsid w:val="00131E7F"/>
    <w:rsid w:val="00132462"/>
    <w:rsid w:val="00132AD3"/>
    <w:rsid w:val="001337C6"/>
    <w:rsid w:val="0013515B"/>
    <w:rsid w:val="001357DB"/>
    <w:rsid w:val="00135BC9"/>
    <w:rsid w:val="00135CAC"/>
    <w:rsid w:val="0013664F"/>
    <w:rsid w:val="00137E36"/>
    <w:rsid w:val="00140DAA"/>
    <w:rsid w:val="00141423"/>
    <w:rsid w:val="001425B5"/>
    <w:rsid w:val="00142B23"/>
    <w:rsid w:val="00143325"/>
    <w:rsid w:val="001441AB"/>
    <w:rsid w:val="00146E37"/>
    <w:rsid w:val="00150912"/>
    <w:rsid w:val="00150E4D"/>
    <w:rsid w:val="001512D5"/>
    <w:rsid w:val="001522D2"/>
    <w:rsid w:val="001530B0"/>
    <w:rsid w:val="00153299"/>
    <w:rsid w:val="0015398F"/>
    <w:rsid w:val="00153F2D"/>
    <w:rsid w:val="00154831"/>
    <w:rsid w:val="00154906"/>
    <w:rsid w:val="00154A46"/>
    <w:rsid w:val="001555CC"/>
    <w:rsid w:val="001573E5"/>
    <w:rsid w:val="00157A81"/>
    <w:rsid w:val="00160490"/>
    <w:rsid w:val="001605EE"/>
    <w:rsid w:val="00160B58"/>
    <w:rsid w:val="00161476"/>
    <w:rsid w:val="00161C1D"/>
    <w:rsid w:val="00162961"/>
    <w:rsid w:val="00162CDE"/>
    <w:rsid w:val="00162CF8"/>
    <w:rsid w:val="00164B27"/>
    <w:rsid w:val="00165AE7"/>
    <w:rsid w:val="00167443"/>
    <w:rsid w:val="0016785B"/>
    <w:rsid w:val="001706EC"/>
    <w:rsid w:val="00170950"/>
    <w:rsid w:val="00171035"/>
    <w:rsid w:val="00171854"/>
    <w:rsid w:val="00172933"/>
    <w:rsid w:val="00172B4D"/>
    <w:rsid w:val="0017307C"/>
    <w:rsid w:val="0017400E"/>
    <w:rsid w:val="00174AF5"/>
    <w:rsid w:val="00174EA7"/>
    <w:rsid w:val="001761A4"/>
    <w:rsid w:val="00176AD1"/>
    <w:rsid w:val="00177E15"/>
    <w:rsid w:val="0018084F"/>
    <w:rsid w:val="00181171"/>
    <w:rsid w:val="00183019"/>
    <w:rsid w:val="00186DD4"/>
    <w:rsid w:val="00186E1A"/>
    <w:rsid w:val="00190968"/>
    <w:rsid w:val="00190AAB"/>
    <w:rsid w:val="001914DE"/>
    <w:rsid w:val="00194292"/>
    <w:rsid w:val="00194519"/>
    <w:rsid w:val="00194C35"/>
    <w:rsid w:val="00194C9A"/>
    <w:rsid w:val="001951A4"/>
    <w:rsid w:val="00195E28"/>
    <w:rsid w:val="001976DB"/>
    <w:rsid w:val="0019787A"/>
    <w:rsid w:val="001A12DA"/>
    <w:rsid w:val="001A32A0"/>
    <w:rsid w:val="001A32E1"/>
    <w:rsid w:val="001A4BA3"/>
    <w:rsid w:val="001A61EF"/>
    <w:rsid w:val="001A6297"/>
    <w:rsid w:val="001B285F"/>
    <w:rsid w:val="001B303F"/>
    <w:rsid w:val="001B44F2"/>
    <w:rsid w:val="001B5F5B"/>
    <w:rsid w:val="001B62FF"/>
    <w:rsid w:val="001B7E84"/>
    <w:rsid w:val="001C1A54"/>
    <w:rsid w:val="001C31AC"/>
    <w:rsid w:val="001C3438"/>
    <w:rsid w:val="001C4719"/>
    <w:rsid w:val="001D076E"/>
    <w:rsid w:val="001D0969"/>
    <w:rsid w:val="001D184E"/>
    <w:rsid w:val="001D1860"/>
    <w:rsid w:val="001D1AE7"/>
    <w:rsid w:val="001D362B"/>
    <w:rsid w:val="001D4A51"/>
    <w:rsid w:val="001D4C84"/>
    <w:rsid w:val="001D678A"/>
    <w:rsid w:val="001D7C39"/>
    <w:rsid w:val="001E1688"/>
    <w:rsid w:val="001E22B3"/>
    <w:rsid w:val="001E23E9"/>
    <w:rsid w:val="001E34DB"/>
    <w:rsid w:val="001E405E"/>
    <w:rsid w:val="001E5D6A"/>
    <w:rsid w:val="001E6BCA"/>
    <w:rsid w:val="001F0413"/>
    <w:rsid w:val="001F1562"/>
    <w:rsid w:val="001F1F7F"/>
    <w:rsid w:val="001F2304"/>
    <w:rsid w:val="001F26D5"/>
    <w:rsid w:val="001F3194"/>
    <w:rsid w:val="001F3CD8"/>
    <w:rsid w:val="001F5AD6"/>
    <w:rsid w:val="001F5C79"/>
    <w:rsid w:val="001F6ED8"/>
    <w:rsid w:val="001F7597"/>
    <w:rsid w:val="0020346E"/>
    <w:rsid w:val="002044F9"/>
    <w:rsid w:val="00204660"/>
    <w:rsid w:val="002048BB"/>
    <w:rsid w:val="002050E6"/>
    <w:rsid w:val="00205418"/>
    <w:rsid w:val="00206297"/>
    <w:rsid w:val="00207A8C"/>
    <w:rsid w:val="00216C37"/>
    <w:rsid w:val="00216D50"/>
    <w:rsid w:val="00217BE4"/>
    <w:rsid w:val="002200F0"/>
    <w:rsid w:val="0022177B"/>
    <w:rsid w:val="00222A39"/>
    <w:rsid w:val="00222B0F"/>
    <w:rsid w:val="00222DAC"/>
    <w:rsid w:val="00223A03"/>
    <w:rsid w:val="00224ACD"/>
    <w:rsid w:val="00224E33"/>
    <w:rsid w:val="00226BD8"/>
    <w:rsid w:val="002325BC"/>
    <w:rsid w:val="00236371"/>
    <w:rsid w:val="00241869"/>
    <w:rsid w:val="002430AB"/>
    <w:rsid w:val="00244D49"/>
    <w:rsid w:val="00245B09"/>
    <w:rsid w:val="00245CE0"/>
    <w:rsid w:val="00246A52"/>
    <w:rsid w:val="00247469"/>
    <w:rsid w:val="002500C4"/>
    <w:rsid w:val="00250102"/>
    <w:rsid w:val="0025174D"/>
    <w:rsid w:val="00252B06"/>
    <w:rsid w:val="00254AB7"/>
    <w:rsid w:val="0025567C"/>
    <w:rsid w:val="00255974"/>
    <w:rsid w:val="00256C5A"/>
    <w:rsid w:val="00256C65"/>
    <w:rsid w:val="00256D9A"/>
    <w:rsid w:val="002602E1"/>
    <w:rsid w:val="002648DD"/>
    <w:rsid w:val="00270842"/>
    <w:rsid w:val="002714A0"/>
    <w:rsid w:val="0027168E"/>
    <w:rsid w:val="00271A08"/>
    <w:rsid w:val="00273447"/>
    <w:rsid w:val="00273F33"/>
    <w:rsid w:val="00273FF1"/>
    <w:rsid w:val="00274461"/>
    <w:rsid w:val="002755A9"/>
    <w:rsid w:val="00275A75"/>
    <w:rsid w:val="00275B8C"/>
    <w:rsid w:val="0027695A"/>
    <w:rsid w:val="002803C6"/>
    <w:rsid w:val="002805DE"/>
    <w:rsid w:val="002808CC"/>
    <w:rsid w:val="0028131D"/>
    <w:rsid w:val="00281B69"/>
    <w:rsid w:val="0028215B"/>
    <w:rsid w:val="002842C7"/>
    <w:rsid w:val="0028589B"/>
    <w:rsid w:val="00285D03"/>
    <w:rsid w:val="00286690"/>
    <w:rsid w:val="002868D2"/>
    <w:rsid w:val="002870F0"/>
    <w:rsid w:val="0028787A"/>
    <w:rsid w:val="00290BF8"/>
    <w:rsid w:val="0029385B"/>
    <w:rsid w:val="00293884"/>
    <w:rsid w:val="00294864"/>
    <w:rsid w:val="002957E9"/>
    <w:rsid w:val="002A0B9C"/>
    <w:rsid w:val="002A2DEF"/>
    <w:rsid w:val="002A30BC"/>
    <w:rsid w:val="002A408B"/>
    <w:rsid w:val="002A5104"/>
    <w:rsid w:val="002A5590"/>
    <w:rsid w:val="002A709E"/>
    <w:rsid w:val="002A73C0"/>
    <w:rsid w:val="002B139B"/>
    <w:rsid w:val="002B1683"/>
    <w:rsid w:val="002B2CB6"/>
    <w:rsid w:val="002B3CAE"/>
    <w:rsid w:val="002B40A7"/>
    <w:rsid w:val="002B5D15"/>
    <w:rsid w:val="002B7A74"/>
    <w:rsid w:val="002C0154"/>
    <w:rsid w:val="002C0657"/>
    <w:rsid w:val="002C27FB"/>
    <w:rsid w:val="002C3B50"/>
    <w:rsid w:val="002C51BB"/>
    <w:rsid w:val="002C5234"/>
    <w:rsid w:val="002C649C"/>
    <w:rsid w:val="002C6BF9"/>
    <w:rsid w:val="002C6C07"/>
    <w:rsid w:val="002D0F47"/>
    <w:rsid w:val="002D14FE"/>
    <w:rsid w:val="002D1A86"/>
    <w:rsid w:val="002D1F38"/>
    <w:rsid w:val="002D326F"/>
    <w:rsid w:val="002D3913"/>
    <w:rsid w:val="002D47A1"/>
    <w:rsid w:val="002D4BC1"/>
    <w:rsid w:val="002D4E77"/>
    <w:rsid w:val="002D5BFF"/>
    <w:rsid w:val="002D66DD"/>
    <w:rsid w:val="002D6D7E"/>
    <w:rsid w:val="002D7080"/>
    <w:rsid w:val="002D7422"/>
    <w:rsid w:val="002D748E"/>
    <w:rsid w:val="002E0A41"/>
    <w:rsid w:val="002E0DB6"/>
    <w:rsid w:val="002E1F73"/>
    <w:rsid w:val="002E3B63"/>
    <w:rsid w:val="002E4B66"/>
    <w:rsid w:val="002E5C9F"/>
    <w:rsid w:val="002F0157"/>
    <w:rsid w:val="002F145E"/>
    <w:rsid w:val="002F2E6B"/>
    <w:rsid w:val="002F3B69"/>
    <w:rsid w:val="002F4D0F"/>
    <w:rsid w:val="002F51F4"/>
    <w:rsid w:val="002F60B2"/>
    <w:rsid w:val="002F613A"/>
    <w:rsid w:val="002F6998"/>
    <w:rsid w:val="002F6A28"/>
    <w:rsid w:val="002F6DB0"/>
    <w:rsid w:val="002F7266"/>
    <w:rsid w:val="002F78DB"/>
    <w:rsid w:val="003008DB"/>
    <w:rsid w:val="003012B2"/>
    <w:rsid w:val="003019C2"/>
    <w:rsid w:val="003020D0"/>
    <w:rsid w:val="003024D6"/>
    <w:rsid w:val="00306698"/>
    <w:rsid w:val="00306C11"/>
    <w:rsid w:val="00306D88"/>
    <w:rsid w:val="0030755E"/>
    <w:rsid w:val="00307C94"/>
    <w:rsid w:val="003110A9"/>
    <w:rsid w:val="00311441"/>
    <w:rsid w:val="003116B1"/>
    <w:rsid w:val="003116FA"/>
    <w:rsid w:val="00311833"/>
    <w:rsid w:val="00311E75"/>
    <w:rsid w:val="00313D67"/>
    <w:rsid w:val="0031452D"/>
    <w:rsid w:val="00314574"/>
    <w:rsid w:val="00315151"/>
    <w:rsid w:val="00315B2B"/>
    <w:rsid w:val="00315D7E"/>
    <w:rsid w:val="00316A3C"/>
    <w:rsid w:val="0031797D"/>
    <w:rsid w:val="00320939"/>
    <w:rsid w:val="00320942"/>
    <w:rsid w:val="00320D37"/>
    <w:rsid w:val="003210D1"/>
    <w:rsid w:val="0032199B"/>
    <w:rsid w:val="00323B67"/>
    <w:rsid w:val="00323BEB"/>
    <w:rsid w:val="0032781E"/>
    <w:rsid w:val="00327BF7"/>
    <w:rsid w:val="003301BB"/>
    <w:rsid w:val="00332115"/>
    <w:rsid w:val="00333107"/>
    <w:rsid w:val="003333B4"/>
    <w:rsid w:val="00334119"/>
    <w:rsid w:val="003351FA"/>
    <w:rsid w:val="00336485"/>
    <w:rsid w:val="00340D66"/>
    <w:rsid w:val="0034145A"/>
    <w:rsid w:val="00341D8F"/>
    <w:rsid w:val="00345888"/>
    <w:rsid w:val="0034629C"/>
    <w:rsid w:val="00346332"/>
    <w:rsid w:val="00346966"/>
    <w:rsid w:val="00347588"/>
    <w:rsid w:val="00351AC2"/>
    <w:rsid w:val="00351F15"/>
    <w:rsid w:val="0035382C"/>
    <w:rsid w:val="00354156"/>
    <w:rsid w:val="003551A0"/>
    <w:rsid w:val="00355AA2"/>
    <w:rsid w:val="00355B7A"/>
    <w:rsid w:val="00355C05"/>
    <w:rsid w:val="00356C78"/>
    <w:rsid w:val="00360ACC"/>
    <w:rsid w:val="0036110C"/>
    <w:rsid w:val="003613E7"/>
    <w:rsid w:val="003625DA"/>
    <w:rsid w:val="00362907"/>
    <w:rsid w:val="00364905"/>
    <w:rsid w:val="00364A60"/>
    <w:rsid w:val="00364A80"/>
    <w:rsid w:val="00364EB2"/>
    <w:rsid w:val="00365705"/>
    <w:rsid w:val="0036663C"/>
    <w:rsid w:val="00367918"/>
    <w:rsid w:val="00372828"/>
    <w:rsid w:val="00372D18"/>
    <w:rsid w:val="00375AB5"/>
    <w:rsid w:val="00377E82"/>
    <w:rsid w:val="00377F1A"/>
    <w:rsid w:val="00380174"/>
    <w:rsid w:val="00380C8A"/>
    <w:rsid w:val="00380E84"/>
    <w:rsid w:val="00383E60"/>
    <w:rsid w:val="00383EF0"/>
    <w:rsid w:val="00384EF1"/>
    <w:rsid w:val="00385B4C"/>
    <w:rsid w:val="00386130"/>
    <w:rsid w:val="003869E1"/>
    <w:rsid w:val="00386E26"/>
    <w:rsid w:val="0039007C"/>
    <w:rsid w:val="003905F2"/>
    <w:rsid w:val="00390816"/>
    <w:rsid w:val="00391B52"/>
    <w:rsid w:val="00392622"/>
    <w:rsid w:val="00392634"/>
    <w:rsid w:val="00394D1B"/>
    <w:rsid w:val="00394DD6"/>
    <w:rsid w:val="00394E77"/>
    <w:rsid w:val="0039523D"/>
    <w:rsid w:val="00396E53"/>
    <w:rsid w:val="00397A54"/>
    <w:rsid w:val="003A0C4A"/>
    <w:rsid w:val="003A0EE0"/>
    <w:rsid w:val="003A3C87"/>
    <w:rsid w:val="003A4596"/>
    <w:rsid w:val="003A4A3B"/>
    <w:rsid w:val="003A4ECE"/>
    <w:rsid w:val="003A59F9"/>
    <w:rsid w:val="003A6D9A"/>
    <w:rsid w:val="003B01F1"/>
    <w:rsid w:val="003B0451"/>
    <w:rsid w:val="003B062F"/>
    <w:rsid w:val="003B103B"/>
    <w:rsid w:val="003B2B68"/>
    <w:rsid w:val="003B34E9"/>
    <w:rsid w:val="003B524E"/>
    <w:rsid w:val="003B5CF1"/>
    <w:rsid w:val="003C00D2"/>
    <w:rsid w:val="003C04CC"/>
    <w:rsid w:val="003C0704"/>
    <w:rsid w:val="003C1547"/>
    <w:rsid w:val="003C2897"/>
    <w:rsid w:val="003C2D9B"/>
    <w:rsid w:val="003C2DBD"/>
    <w:rsid w:val="003C335A"/>
    <w:rsid w:val="003C44D8"/>
    <w:rsid w:val="003C4A6C"/>
    <w:rsid w:val="003C719C"/>
    <w:rsid w:val="003D2EFC"/>
    <w:rsid w:val="003D3263"/>
    <w:rsid w:val="003D3DED"/>
    <w:rsid w:val="003D3EA9"/>
    <w:rsid w:val="003D56BA"/>
    <w:rsid w:val="003D7113"/>
    <w:rsid w:val="003E0192"/>
    <w:rsid w:val="003E1685"/>
    <w:rsid w:val="003E3724"/>
    <w:rsid w:val="003E511A"/>
    <w:rsid w:val="003E6648"/>
    <w:rsid w:val="003F0631"/>
    <w:rsid w:val="003F2C43"/>
    <w:rsid w:val="003F38B2"/>
    <w:rsid w:val="003F6670"/>
    <w:rsid w:val="003F6CB6"/>
    <w:rsid w:val="0040137A"/>
    <w:rsid w:val="00404D55"/>
    <w:rsid w:val="00406D1C"/>
    <w:rsid w:val="00411D3E"/>
    <w:rsid w:val="00412860"/>
    <w:rsid w:val="004128B5"/>
    <w:rsid w:val="004131CB"/>
    <w:rsid w:val="00414378"/>
    <w:rsid w:val="004154A3"/>
    <w:rsid w:val="00416C72"/>
    <w:rsid w:val="0041717F"/>
    <w:rsid w:val="0042165A"/>
    <w:rsid w:val="0042190E"/>
    <w:rsid w:val="00421C59"/>
    <w:rsid w:val="004243D9"/>
    <w:rsid w:val="0042491C"/>
    <w:rsid w:val="00425C55"/>
    <w:rsid w:val="0042686D"/>
    <w:rsid w:val="0042784A"/>
    <w:rsid w:val="00427B36"/>
    <w:rsid w:val="00431F2E"/>
    <w:rsid w:val="004320C8"/>
    <w:rsid w:val="004322C7"/>
    <w:rsid w:val="004326B2"/>
    <w:rsid w:val="004328F0"/>
    <w:rsid w:val="00432FF4"/>
    <w:rsid w:val="0043309C"/>
    <w:rsid w:val="00433346"/>
    <w:rsid w:val="00434E78"/>
    <w:rsid w:val="00434E85"/>
    <w:rsid w:val="004350C6"/>
    <w:rsid w:val="004352A0"/>
    <w:rsid w:val="0043536B"/>
    <w:rsid w:val="00436CC7"/>
    <w:rsid w:val="0044258D"/>
    <w:rsid w:val="00443505"/>
    <w:rsid w:val="00443880"/>
    <w:rsid w:val="00443D59"/>
    <w:rsid w:val="00447305"/>
    <w:rsid w:val="00450729"/>
    <w:rsid w:val="00451692"/>
    <w:rsid w:val="0045202F"/>
    <w:rsid w:val="004520D4"/>
    <w:rsid w:val="00452237"/>
    <w:rsid w:val="0045226F"/>
    <w:rsid w:val="00453AC2"/>
    <w:rsid w:val="00454648"/>
    <w:rsid w:val="004556F3"/>
    <w:rsid w:val="00456253"/>
    <w:rsid w:val="00456578"/>
    <w:rsid w:val="00456AE1"/>
    <w:rsid w:val="00456E2A"/>
    <w:rsid w:val="004576DD"/>
    <w:rsid w:val="00457D72"/>
    <w:rsid w:val="00460705"/>
    <w:rsid w:val="0046106A"/>
    <w:rsid w:val="00461996"/>
    <w:rsid w:val="004628C7"/>
    <w:rsid w:val="0046442F"/>
    <w:rsid w:val="004649B2"/>
    <w:rsid w:val="004658EA"/>
    <w:rsid w:val="004677F0"/>
    <w:rsid w:val="00470708"/>
    <w:rsid w:val="00470A43"/>
    <w:rsid w:val="00472741"/>
    <w:rsid w:val="00473ECB"/>
    <w:rsid w:val="004742C4"/>
    <w:rsid w:val="00475077"/>
    <w:rsid w:val="0048104F"/>
    <w:rsid w:val="0048148B"/>
    <w:rsid w:val="00481CFD"/>
    <w:rsid w:val="004821F3"/>
    <w:rsid w:val="00486833"/>
    <w:rsid w:val="00487FD2"/>
    <w:rsid w:val="004909E6"/>
    <w:rsid w:val="00490A9E"/>
    <w:rsid w:val="0049237F"/>
    <w:rsid w:val="004931EF"/>
    <w:rsid w:val="00493371"/>
    <w:rsid w:val="00493571"/>
    <w:rsid w:val="0049431C"/>
    <w:rsid w:val="00494ED4"/>
    <w:rsid w:val="004957B6"/>
    <w:rsid w:val="004A3499"/>
    <w:rsid w:val="004A3879"/>
    <w:rsid w:val="004A45E5"/>
    <w:rsid w:val="004A5B4D"/>
    <w:rsid w:val="004A6175"/>
    <w:rsid w:val="004A6AA6"/>
    <w:rsid w:val="004A6B92"/>
    <w:rsid w:val="004A6D6C"/>
    <w:rsid w:val="004A72AD"/>
    <w:rsid w:val="004A769A"/>
    <w:rsid w:val="004A77CC"/>
    <w:rsid w:val="004A78E0"/>
    <w:rsid w:val="004B284D"/>
    <w:rsid w:val="004B2CF1"/>
    <w:rsid w:val="004B2FFF"/>
    <w:rsid w:val="004B46AE"/>
    <w:rsid w:val="004B6CE5"/>
    <w:rsid w:val="004B7536"/>
    <w:rsid w:val="004C0D04"/>
    <w:rsid w:val="004C356C"/>
    <w:rsid w:val="004C6742"/>
    <w:rsid w:val="004D20A7"/>
    <w:rsid w:val="004D2164"/>
    <w:rsid w:val="004D3EE0"/>
    <w:rsid w:val="004D5A8F"/>
    <w:rsid w:val="004D7228"/>
    <w:rsid w:val="004D767F"/>
    <w:rsid w:val="004E0660"/>
    <w:rsid w:val="004E0AFF"/>
    <w:rsid w:val="004E0BC2"/>
    <w:rsid w:val="004E1BB3"/>
    <w:rsid w:val="004E1D22"/>
    <w:rsid w:val="004E581F"/>
    <w:rsid w:val="004E60AC"/>
    <w:rsid w:val="004E75D3"/>
    <w:rsid w:val="004E774C"/>
    <w:rsid w:val="004F069F"/>
    <w:rsid w:val="004F1713"/>
    <w:rsid w:val="004F267F"/>
    <w:rsid w:val="004F436C"/>
    <w:rsid w:val="004F5513"/>
    <w:rsid w:val="004F613B"/>
    <w:rsid w:val="004F781C"/>
    <w:rsid w:val="00500273"/>
    <w:rsid w:val="00502CB3"/>
    <w:rsid w:val="005032CC"/>
    <w:rsid w:val="0050418E"/>
    <w:rsid w:val="005044EA"/>
    <w:rsid w:val="00504762"/>
    <w:rsid w:val="00504954"/>
    <w:rsid w:val="0050525C"/>
    <w:rsid w:val="00506CB1"/>
    <w:rsid w:val="00506DF4"/>
    <w:rsid w:val="00507D3F"/>
    <w:rsid w:val="00513DC5"/>
    <w:rsid w:val="00514437"/>
    <w:rsid w:val="00514E1F"/>
    <w:rsid w:val="005165EF"/>
    <w:rsid w:val="00516B97"/>
    <w:rsid w:val="00520924"/>
    <w:rsid w:val="005230EF"/>
    <w:rsid w:val="005233D2"/>
    <w:rsid w:val="00523593"/>
    <w:rsid w:val="005240FE"/>
    <w:rsid w:val="00526022"/>
    <w:rsid w:val="00526A82"/>
    <w:rsid w:val="00526FA6"/>
    <w:rsid w:val="00531E55"/>
    <w:rsid w:val="00532EAA"/>
    <w:rsid w:val="00534FE8"/>
    <w:rsid w:val="0053556E"/>
    <w:rsid w:val="0053559A"/>
    <w:rsid w:val="00536ABD"/>
    <w:rsid w:val="00537D67"/>
    <w:rsid w:val="005428D8"/>
    <w:rsid w:val="005430DA"/>
    <w:rsid w:val="0054320E"/>
    <w:rsid w:val="00544ABC"/>
    <w:rsid w:val="00547304"/>
    <w:rsid w:val="00551802"/>
    <w:rsid w:val="0055184F"/>
    <w:rsid w:val="005527E4"/>
    <w:rsid w:val="0055302C"/>
    <w:rsid w:val="00554294"/>
    <w:rsid w:val="00554A74"/>
    <w:rsid w:val="00554D14"/>
    <w:rsid w:val="00554E0F"/>
    <w:rsid w:val="0055526D"/>
    <w:rsid w:val="00555767"/>
    <w:rsid w:val="0055612F"/>
    <w:rsid w:val="00557016"/>
    <w:rsid w:val="005602CD"/>
    <w:rsid w:val="00560D85"/>
    <w:rsid w:val="00561BE0"/>
    <w:rsid w:val="00561E66"/>
    <w:rsid w:val="00562487"/>
    <w:rsid w:val="00563D41"/>
    <w:rsid w:val="00564D9D"/>
    <w:rsid w:val="00567238"/>
    <w:rsid w:val="00567F41"/>
    <w:rsid w:val="005702B2"/>
    <w:rsid w:val="005711B0"/>
    <w:rsid w:val="005742CA"/>
    <w:rsid w:val="005753DF"/>
    <w:rsid w:val="0057544D"/>
    <w:rsid w:val="005760DC"/>
    <w:rsid w:val="005761D4"/>
    <w:rsid w:val="00576265"/>
    <w:rsid w:val="00576B97"/>
    <w:rsid w:val="00577322"/>
    <w:rsid w:val="00577D7F"/>
    <w:rsid w:val="00583F15"/>
    <w:rsid w:val="00584346"/>
    <w:rsid w:val="005851EA"/>
    <w:rsid w:val="00585686"/>
    <w:rsid w:val="0059019C"/>
    <w:rsid w:val="00590293"/>
    <w:rsid w:val="00593689"/>
    <w:rsid w:val="00593DC1"/>
    <w:rsid w:val="00594CF1"/>
    <w:rsid w:val="00596D76"/>
    <w:rsid w:val="00597A34"/>
    <w:rsid w:val="005A1729"/>
    <w:rsid w:val="005A1BED"/>
    <w:rsid w:val="005A682A"/>
    <w:rsid w:val="005A7EB7"/>
    <w:rsid w:val="005B060A"/>
    <w:rsid w:val="005B1A11"/>
    <w:rsid w:val="005B3C7C"/>
    <w:rsid w:val="005B4DC8"/>
    <w:rsid w:val="005B5986"/>
    <w:rsid w:val="005B603A"/>
    <w:rsid w:val="005B7E79"/>
    <w:rsid w:val="005C0602"/>
    <w:rsid w:val="005C0C21"/>
    <w:rsid w:val="005C26EC"/>
    <w:rsid w:val="005C3E9D"/>
    <w:rsid w:val="005C6EB8"/>
    <w:rsid w:val="005C6FDE"/>
    <w:rsid w:val="005C7AB6"/>
    <w:rsid w:val="005C7DA6"/>
    <w:rsid w:val="005D2EC0"/>
    <w:rsid w:val="005D3148"/>
    <w:rsid w:val="005D336A"/>
    <w:rsid w:val="005D370A"/>
    <w:rsid w:val="005D3A94"/>
    <w:rsid w:val="005D3C0D"/>
    <w:rsid w:val="005D3CD3"/>
    <w:rsid w:val="005D48D7"/>
    <w:rsid w:val="005D4F7D"/>
    <w:rsid w:val="005D60AB"/>
    <w:rsid w:val="005E015A"/>
    <w:rsid w:val="005E0927"/>
    <w:rsid w:val="005E2151"/>
    <w:rsid w:val="005E2501"/>
    <w:rsid w:val="005E2935"/>
    <w:rsid w:val="005E2ED7"/>
    <w:rsid w:val="005E43B3"/>
    <w:rsid w:val="005E65FC"/>
    <w:rsid w:val="005E79DC"/>
    <w:rsid w:val="005F00E7"/>
    <w:rsid w:val="005F0AC0"/>
    <w:rsid w:val="005F15BD"/>
    <w:rsid w:val="005F16E1"/>
    <w:rsid w:val="005F1A9D"/>
    <w:rsid w:val="005F23C7"/>
    <w:rsid w:val="005F258E"/>
    <w:rsid w:val="005F6C8D"/>
    <w:rsid w:val="005F6CCB"/>
    <w:rsid w:val="00600416"/>
    <w:rsid w:val="00601312"/>
    <w:rsid w:val="00601589"/>
    <w:rsid w:val="00602486"/>
    <w:rsid w:val="00603784"/>
    <w:rsid w:val="006044DD"/>
    <w:rsid w:val="006047E5"/>
    <w:rsid w:val="006048C5"/>
    <w:rsid w:val="00605137"/>
    <w:rsid w:val="00607210"/>
    <w:rsid w:val="006105A6"/>
    <w:rsid w:val="00610BB0"/>
    <w:rsid w:val="00610C43"/>
    <w:rsid w:val="00611166"/>
    <w:rsid w:val="00611971"/>
    <w:rsid w:val="00611BF5"/>
    <w:rsid w:val="00612591"/>
    <w:rsid w:val="00614083"/>
    <w:rsid w:val="006142AA"/>
    <w:rsid w:val="00614378"/>
    <w:rsid w:val="00614E45"/>
    <w:rsid w:val="0061539D"/>
    <w:rsid w:val="00616062"/>
    <w:rsid w:val="00616514"/>
    <w:rsid w:val="00620F21"/>
    <w:rsid w:val="00623528"/>
    <w:rsid w:val="00625838"/>
    <w:rsid w:val="0062681B"/>
    <w:rsid w:val="00626F56"/>
    <w:rsid w:val="00627408"/>
    <w:rsid w:val="00631240"/>
    <w:rsid w:val="0063159A"/>
    <w:rsid w:val="006416FA"/>
    <w:rsid w:val="00643406"/>
    <w:rsid w:val="00643CEA"/>
    <w:rsid w:val="00643D04"/>
    <w:rsid w:val="00643F55"/>
    <w:rsid w:val="00644E1E"/>
    <w:rsid w:val="00645484"/>
    <w:rsid w:val="006454C3"/>
    <w:rsid w:val="00650D39"/>
    <w:rsid w:val="006525D0"/>
    <w:rsid w:val="00653846"/>
    <w:rsid w:val="00654102"/>
    <w:rsid w:val="00654816"/>
    <w:rsid w:val="0065507A"/>
    <w:rsid w:val="0065572E"/>
    <w:rsid w:val="00655FA5"/>
    <w:rsid w:val="00656107"/>
    <w:rsid w:val="00657C6C"/>
    <w:rsid w:val="00660285"/>
    <w:rsid w:val="006606D4"/>
    <w:rsid w:val="00662821"/>
    <w:rsid w:val="00663B4A"/>
    <w:rsid w:val="00664716"/>
    <w:rsid w:val="006703D1"/>
    <w:rsid w:val="00671E8F"/>
    <w:rsid w:val="006729A5"/>
    <w:rsid w:val="00676793"/>
    <w:rsid w:val="00676C19"/>
    <w:rsid w:val="006800D9"/>
    <w:rsid w:val="00680CE1"/>
    <w:rsid w:val="00680E3D"/>
    <w:rsid w:val="00682513"/>
    <w:rsid w:val="006863B6"/>
    <w:rsid w:val="00687C88"/>
    <w:rsid w:val="00687E42"/>
    <w:rsid w:val="00691DCC"/>
    <w:rsid w:val="0069201F"/>
    <w:rsid w:val="006946B6"/>
    <w:rsid w:val="00697258"/>
    <w:rsid w:val="006A0B47"/>
    <w:rsid w:val="006A0F42"/>
    <w:rsid w:val="006A10BE"/>
    <w:rsid w:val="006A2419"/>
    <w:rsid w:val="006A2E58"/>
    <w:rsid w:val="006A45A8"/>
    <w:rsid w:val="006A4724"/>
    <w:rsid w:val="006A70AA"/>
    <w:rsid w:val="006B063C"/>
    <w:rsid w:val="006B1D72"/>
    <w:rsid w:val="006B2189"/>
    <w:rsid w:val="006B28D5"/>
    <w:rsid w:val="006B3125"/>
    <w:rsid w:val="006B31DB"/>
    <w:rsid w:val="006B3914"/>
    <w:rsid w:val="006B3968"/>
    <w:rsid w:val="006B3BAD"/>
    <w:rsid w:val="006B3D6F"/>
    <w:rsid w:val="006B3DA9"/>
    <w:rsid w:val="006B5954"/>
    <w:rsid w:val="006B653E"/>
    <w:rsid w:val="006B6F0B"/>
    <w:rsid w:val="006C2B3F"/>
    <w:rsid w:val="006C3A65"/>
    <w:rsid w:val="006C3A68"/>
    <w:rsid w:val="006C5444"/>
    <w:rsid w:val="006C596A"/>
    <w:rsid w:val="006C75F2"/>
    <w:rsid w:val="006D0712"/>
    <w:rsid w:val="006D217A"/>
    <w:rsid w:val="006D270E"/>
    <w:rsid w:val="006D4028"/>
    <w:rsid w:val="006D61BE"/>
    <w:rsid w:val="006D6F09"/>
    <w:rsid w:val="006E17E0"/>
    <w:rsid w:val="006E652B"/>
    <w:rsid w:val="006E749F"/>
    <w:rsid w:val="006F1526"/>
    <w:rsid w:val="006F161B"/>
    <w:rsid w:val="006F342A"/>
    <w:rsid w:val="006F3B6A"/>
    <w:rsid w:val="006F6F91"/>
    <w:rsid w:val="006F78AB"/>
    <w:rsid w:val="00700309"/>
    <w:rsid w:val="007009CF"/>
    <w:rsid w:val="00701BEF"/>
    <w:rsid w:val="00702047"/>
    <w:rsid w:val="00704CD5"/>
    <w:rsid w:val="0070503F"/>
    <w:rsid w:val="007062BD"/>
    <w:rsid w:val="00710365"/>
    <w:rsid w:val="00710829"/>
    <w:rsid w:val="00710E13"/>
    <w:rsid w:val="00712005"/>
    <w:rsid w:val="007122FE"/>
    <w:rsid w:val="00712DB4"/>
    <w:rsid w:val="007150BA"/>
    <w:rsid w:val="007158E4"/>
    <w:rsid w:val="0071654D"/>
    <w:rsid w:val="00720B67"/>
    <w:rsid w:val="007223FE"/>
    <w:rsid w:val="00723441"/>
    <w:rsid w:val="00724F83"/>
    <w:rsid w:val="00725E3D"/>
    <w:rsid w:val="00726415"/>
    <w:rsid w:val="007264B9"/>
    <w:rsid w:val="00726BDC"/>
    <w:rsid w:val="00726C5C"/>
    <w:rsid w:val="0072793B"/>
    <w:rsid w:val="00730413"/>
    <w:rsid w:val="0073096A"/>
    <w:rsid w:val="00731B23"/>
    <w:rsid w:val="00731EC7"/>
    <w:rsid w:val="00733057"/>
    <w:rsid w:val="0073364B"/>
    <w:rsid w:val="00735350"/>
    <w:rsid w:val="007365D9"/>
    <w:rsid w:val="007376DB"/>
    <w:rsid w:val="0073781B"/>
    <w:rsid w:val="00737932"/>
    <w:rsid w:val="00741B3F"/>
    <w:rsid w:val="00741E09"/>
    <w:rsid w:val="00743E11"/>
    <w:rsid w:val="007445E2"/>
    <w:rsid w:val="007456CE"/>
    <w:rsid w:val="00745ED0"/>
    <w:rsid w:val="00747E51"/>
    <w:rsid w:val="0075085B"/>
    <w:rsid w:val="007509D4"/>
    <w:rsid w:val="0075145A"/>
    <w:rsid w:val="00751680"/>
    <w:rsid w:val="00751FE5"/>
    <w:rsid w:val="00754C14"/>
    <w:rsid w:val="0075538F"/>
    <w:rsid w:val="00756D34"/>
    <w:rsid w:val="00760B02"/>
    <w:rsid w:val="00764D12"/>
    <w:rsid w:val="007653FC"/>
    <w:rsid w:val="00765959"/>
    <w:rsid w:val="00765E83"/>
    <w:rsid w:val="00766583"/>
    <w:rsid w:val="00770259"/>
    <w:rsid w:val="00771152"/>
    <w:rsid w:val="0077171A"/>
    <w:rsid w:val="007720E6"/>
    <w:rsid w:val="00773616"/>
    <w:rsid w:val="00775039"/>
    <w:rsid w:val="00775C68"/>
    <w:rsid w:val="00776972"/>
    <w:rsid w:val="007775BF"/>
    <w:rsid w:val="0077780C"/>
    <w:rsid w:val="007810A6"/>
    <w:rsid w:val="007814E9"/>
    <w:rsid w:val="007817FC"/>
    <w:rsid w:val="007822C0"/>
    <w:rsid w:val="00782B2E"/>
    <w:rsid w:val="00782B32"/>
    <w:rsid w:val="00783951"/>
    <w:rsid w:val="00784C52"/>
    <w:rsid w:val="0078506D"/>
    <w:rsid w:val="007856CA"/>
    <w:rsid w:val="00785D2B"/>
    <w:rsid w:val="0078629A"/>
    <w:rsid w:val="007866FA"/>
    <w:rsid w:val="0078788C"/>
    <w:rsid w:val="00791436"/>
    <w:rsid w:val="00791E67"/>
    <w:rsid w:val="00792310"/>
    <w:rsid w:val="007932DF"/>
    <w:rsid w:val="0079369D"/>
    <w:rsid w:val="00795A5E"/>
    <w:rsid w:val="00796A9A"/>
    <w:rsid w:val="00797FBC"/>
    <w:rsid w:val="007A054F"/>
    <w:rsid w:val="007A5AF9"/>
    <w:rsid w:val="007A6B52"/>
    <w:rsid w:val="007A77D2"/>
    <w:rsid w:val="007B1D6D"/>
    <w:rsid w:val="007B22C6"/>
    <w:rsid w:val="007B31A6"/>
    <w:rsid w:val="007B586C"/>
    <w:rsid w:val="007B5968"/>
    <w:rsid w:val="007B7ADC"/>
    <w:rsid w:val="007C1796"/>
    <w:rsid w:val="007C2898"/>
    <w:rsid w:val="007C2FBA"/>
    <w:rsid w:val="007C36C0"/>
    <w:rsid w:val="007C41BC"/>
    <w:rsid w:val="007C7417"/>
    <w:rsid w:val="007C771D"/>
    <w:rsid w:val="007D1174"/>
    <w:rsid w:val="007D19E9"/>
    <w:rsid w:val="007D4490"/>
    <w:rsid w:val="007D4875"/>
    <w:rsid w:val="007D4900"/>
    <w:rsid w:val="007D50D9"/>
    <w:rsid w:val="007D682D"/>
    <w:rsid w:val="007D6FAA"/>
    <w:rsid w:val="007D71BF"/>
    <w:rsid w:val="007D7AB2"/>
    <w:rsid w:val="007E0B3D"/>
    <w:rsid w:val="007E1706"/>
    <w:rsid w:val="007E4CB9"/>
    <w:rsid w:val="007E5831"/>
    <w:rsid w:val="007E6B7F"/>
    <w:rsid w:val="007E7230"/>
    <w:rsid w:val="007F0293"/>
    <w:rsid w:val="007F164B"/>
    <w:rsid w:val="007F1FCA"/>
    <w:rsid w:val="007F2C38"/>
    <w:rsid w:val="007F32BA"/>
    <w:rsid w:val="007F45C6"/>
    <w:rsid w:val="007F47C5"/>
    <w:rsid w:val="007F500C"/>
    <w:rsid w:val="007F5A77"/>
    <w:rsid w:val="007F604C"/>
    <w:rsid w:val="007F6286"/>
    <w:rsid w:val="007F663D"/>
    <w:rsid w:val="007F6B4C"/>
    <w:rsid w:val="007F7678"/>
    <w:rsid w:val="00800077"/>
    <w:rsid w:val="00802B03"/>
    <w:rsid w:val="008030B2"/>
    <w:rsid w:val="00804117"/>
    <w:rsid w:val="00805315"/>
    <w:rsid w:val="0080602D"/>
    <w:rsid w:val="00807D2E"/>
    <w:rsid w:val="00810E4C"/>
    <w:rsid w:val="00811349"/>
    <w:rsid w:val="0081161E"/>
    <w:rsid w:val="008121AE"/>
    <w:rsid w:val="008122C4"/>
    <w:rsid w:val="00814B5B"/>
    <w:rsid w:val="0081570E"/>
    <w:rsid w:val="00815988"/>
    <w:rsid w:val="00815F5E"/>
    <w:rsid w:val="00816979"/>
    <w:rsid w:val="00816F18"/>
    <w:rsid w:val="008175B3"/>
    <w:rsid w:val="0082028B"/>
    <w:rsid w:val="00820C7F"/>
    <w:rsid w:val="00821C3B"/>
    <w:rsid w:val="00824D2B"/>
    <w:rsid w:val="00825FCA"/>
    <w:rsid w:val="00826B0A"/>
    <w:rsid w:val="00826C47"/>
    <w:rsid w:val="00827833"/>
    <w:rsid w:val="00832898"/>
    <w:rsid w:val="008334E9"/>
    <w:rsid w:val="00833EA3"/>
    <w:rsid w:val="00835A49"/>
    <w:rsid w:val="008360FB"/>
    <w:rsid w:val="0083775A"/>
    <w:rsid w:val="00841BD0"/>
    <w:rsid w:val="00841F87"/>
    <w:rsid w:val="008445EA"/>
    <w:rsid w:val="00844997"/>
    <w:rsid w:val="00844FF8"/>
    <w:rsid w:val="00846411"/>
    <w:rsid w:val="00847362"/>
    <w:rsid w:val="008503F7"/>
    <w:rsid w:val="00850600"/>
    <w:rsid w:val="008513D2"/>
    <w:rsid w:val="00852320"/>
    <w:rsid w:val="008556A6"/>
    <w:rsid w:val="008556E3"/>
    <w:rsid w:val="00855B93"/>
    <w:rsid w:val="0086017A"/>
    <w:rsid w:val="00863FAD"/>
    <w:rsid w:val="00864CBD"/>
    <w:rsid w:val="00865255"/>
    <w:rsid w:val="008666C9"/>
    <w:rsid w:val="00870070"/>
    <w:rsid w:val="00870562"/>
    <w:rsid w:val="00870929"/>
    <w:rsid w:val="00870C27"/>
    <w:rsid w:val="008713D9"/>
    <w:rsid w:val="00871E98"/>
    <w:rsid w:val="00873C9D"/>
    <w:rsid w:val="00875554"/>
    <w:rsid w:val="00877AFD"/>
    <w:rsid w:val="00877BD2"/>
    <w:rsid w:val="00877D61"/>
    <w:rsid w:val="00881E25"/>
    <w:rsid w:val="00882286"/>
    <w:rsid w:val="008822E4"/>
    <w:rsid w:val="00882D68"/>
    <w:rsid w:val="00884820"/>
    <w:rsid w:val="00886F09"/>
    <w:rsid w:val="00887E17"/>
    <w:rsid w:val="008915BB"/>
    <w:rsid w:val="00893088"/>
    <w:rsid w:val="00893C5F"/>
    <w:rsid w:val="0089417F"/>
    <w:rsid w:val="008948F0"/>
    <w:rsid w:val="00894C6F"/>
    <w:rsid w:val="008953B8"/>
    <w:rsid w:val="00895A79"/>
    <w:rsid w:val="00895C3C"/>
    <w:rsid w:val="008A1E9A"/>
    <w:rsid w:val="008A2CDD"/>
    <w:rsid w:val="008A2EF9"/>
    <w:rsid w:val="008A3470"/>
    <w:rsid w:val="008A3673"/>
    <w:rsid w:val="008A3CE1"/>
    <w:rsid w:val="008A3DA6"/>
    <w:rsid w:val="008A43BC"/>
    <w:rsid w:val="008A4BBE"/>
    <w:rsid w:val="008A55BD"/>
    <w:rsid w:val="008A5C0D"/>
    <w:rsid w:val="008A752D"/>
    <w:rsid w:val="008A78D2"/>
    <w:rsid w:val="008A7D3F"/>
    <w:rsid w:val="008B32F4"/>
    <w:rsid w:val="008B35FD"/>
    <w:rsid w:val="008B4EFC"/>
    <w:rsid w:val="008B7683"/>
    <w:rsid w:val="008B7FFE"/>
    <w:rsid w:val="008C00D5"/>
    <w:rsid w:val="008C0277"/>
    <w:rsid w:val="008C0A6F"/>
    <w:rsid w:val="008C1FD0"/>
    <w:rsid w:val="008C2016"/>
    <w:rsid w:val="008C38AD"/>
    <w:rsid w:val="008C7224"/>
    <w:rsid w:val="008C73E2"/>
    <w:rsid w:val="008C7D9F"/>
    <w:rsid w:val="008D0250"/>
    <w:rsid w:val="008D02CE"/>
    <w:rsid w:val="008D061E"/>
    <w:rsid w:val="008D28A7"/>
    <w:rsid w:val="008D2FC3"/>
    <w:rsid w:val="008D393B"/>
    <w:rsid w:val="008D3CB5"/>
    <w:rsid w:val="008D51C9"/>
    <w:rsid w:val="008D5BC3"/>
    <w:rsid w:val="008E0A5B"/>
    <w:rsid w:val="008E0DAD"/>
    <w:rsid w:val="008E4C83"/>
    <w:rsid w:val="008E6A8F"/>
    <w:rsid w:val="008E772B"/>
    <w:rsid w:val="008E77CC"/>
    <w:rsid w:val="008E7B89"/>
    <w:rsid w:val="008E7CF6"/>
    <w:rsid w:val="008F1007"/>
    <w:rsid w:val="008F2178"/>
    <w:rsid w:val="008F2AC2"/>
    <w:rsid w:val="008F4A26"/>
    <w:rsid w:val="008F4BE9"/>
    <w:rsid w:val="008F5F7D"/>
    <w:rsid w:val="008F6A8F"/>
    <w:rsid w:val="008F7589"/>
    <w:rsid w:val="0090010A"/>
    <w:rsid w:val="00901261"/>
    <w:rsid w:val="009015B0"/>
    <w:rsid w:val="0090186E"/>
    <w:rsid w:val="00901B89"/>
    <w:rsid w:val="00901D2C"/>
    <w:rsid w:val="009026F7"/>
    <w:rsid w:val="009059AD"/>
    <w:rsid w:val="00906C44"/>
    <w:rsid w:val="00906C53"/>
    <w:rsid w:val="00906D41"/>
    <w:rsid w:val="00910037"/>
    <w:rsid w:val="00910CDF"/>
    <w:rsid w:val="0091275B"/>
    <w:rsid w:val="00912C7A"/>
    <w:rsid w:val="00912E87"/>
    <w:rsid w:val="00912F57"/>
    <w:rsid w:val="00913403"/>
    <w:rsid w:val="009134B8"/>
    <w:rsid w:val="0091389E"/>
    <w:rsid w:val="00913DF4"/>
    <w:rsid w:val="00914E1A"/>
    <w:rsid w:val="00915C8E"/>
    <w:rsid w:val="0091772E"/>
    <w:rsid w:val="00920869"/>
    <w:rsid w:val="009212DA"/>
    <w:rsid w:val="00921461"/>
    <w:rsid w:val="00923258"/>
    <w:rsid w:val="00924907"/>
    <w:rsid w:val="009251B9"/>
    <w:rsid w:val="0092527E"/>
    <w:rsid w:val="00925F1E"/>
    <w:rsid w:val="00926D15"/>
    <w:rsid w:val="009275AC"/>
    <w:rsid w:val="00930B12"/>
    <w:rsid w:val="00930D5E"/>
    <w:rsid w:val="0093284D"/>
    <w:rsid w:val="00933458"/>
    <w:rsid w:val="00934FC9"/>
    <w:rsid w:val="00936083"/>
    <w:rsid w:val="00937F96"/>
    <w:rsid w:val="009403DC"/>
    <w:rsid w:val="009408BA"/>
    <w:rsid w:val="009458C0"/>
    <w:rsid w:val="00946A81"/>
    <w:rsid w:val="009507CD"/>
    <w:rsid w:val="009513CF"/>
    <w:rsid w:val="0095177F"/>
    <w:rsid w:val="00951A58"/>
    <w:rsid w:val="00951B5D"/>
    <w:rsid w:val="0095277B"/>
    <w:rsid w:val="009537D5"/>
    <w:rsid w:val="00953B8F"/>
    <w:rsid w:val="00953FAD"/>
    <w:rsid w:val="00954F37"/>
    <w:rsid w:val="009551F5"/>
    <w:rsid w:val="00956F21"/>
    <w:rsid w:val="00960BD9"/>
    <w:rsid w:val="00962031"/>
    <w:rsid w:val="009629AA"/>
    <w:rsid w:val="0096353D"/>
    <w:rsid w:val="00963B16"/>
    <w:rsid w:val="00964FB7"/>
    <w:rsid w:val="009705FC"/>
    <w:rsid w:val="00971156"/>
    <w:rsid w:val="009715D4"/>
    <w:rsid w:val="009746CF"/>
    <w:rsid w:val="00974BFD"/>
    <w:rsid w:val="00975450"/>
    <w:rsid w:val="009757A1"/>
    <w:rsid w:val="00975D20"/>
    <w:rsid w:val="00977200"/>
    <w:rsid w:val="00980D73"/>
    <w:rsid w:val="00984643"/>
    <w:rsid w:val="009866DA"/>
    <w:rsid w:val="00987236"/>
    <w:rsid w:val="00987D1B"/>
    <w:rsid w:val="00990791"/>
    <w:rsid w:val="00996C6A"/>
    <w:rsid w:val="00997A5C"/>
    <w:rsid w:val="00997BB2"/>
    <w:rsid w:val="009A1770"/>
    <w:rsid w:val="009A19A0"/>
    <w:rsid w:val="009A4F6C"/>
    <w:rsid w:val="009A5A59"/>
    <w:rsid w:val="009B0B74"/>
    <w:rsid w:val="009B0FDC"/>
    <w:rsid w:val="009B13F6"/>
    <w:rsid w:val="009B1912"/>
    <w:rsid w:val="009B3EA9"/>
    <w:rsid w:val="009B495D"/>
    <w:rsid w:val="009B508E"/>
    <w:rsid w:val="009B5556"/>
    <w:rsid w:val="009B5B50"/>
    <w:rsid w:val="009B5B54"/>
    <w:rsid w:val="009B7844"/>
    <w:rsid w:val="009B791F"/>
    <w:rsid w:val="009C3BE8"/>
    <w:rsid w:val="009C3F77"/>
    <w:rsid w:val="009C43A6"/>
    <w:rsid w:val="009C4646"/>
    <w:rsid w:val="009C5DD1"/>
    <w:rsid w:val="009C666D"/>
    <w:rsid w:val="009D0FAA"/>
    <w:rsid w:val="009D1ED2"/>
    <w:rsid w:val="009D35EF"/>
    <w:rsid w:val="009D3DCD"/>
    <w:rsid w:val="009D43B9"/>
    <w:rsid w:val="009D4EAB"/>
    <w:rsid w:val="009E0C7D"/>
    <w:rsid w:val="009E1DED"/>
    <w:rsid w:val="009E2F3B"/>
    <w:rsid w:val="009E31F8"/>
    <w:rsid w:val="009E3F7A"/>
    <w:rsid w:val="009E7499"/>
    <w:rsid w:val="009F010A"/>
    <w:rsid w:val="009F1A21"/>
    <w:rsid w:val="009F37EC"/>
    <w:rsid w:val="009F502B"/>
    <w:rsid w:val="009F7FBF"/>
    <w:rsid w:val="00A0274D"/>
    <w:rsid w:val="00A04C4B"/>
    <w:rsid w:val="00A064FE"/>
    <w:rsid w:val="00A071DB"/>
    <w:rsid w:val="00A10D3B"/>
    <w:rsid w:val="00A13AC4"/>
    <w:rsid w:val="00A14908"/>
    <w:rsid w:val="00A16769"/>
    <w:rsid w:val="00A1685A"/>
    <w:rsid w:val="00A170D7"/>
    <w:rsid w:val="00A2087E"/>
    <w:rsid w:val="00A230A8"/>
    <w:rsid w:val="00A237C8"/>
    <w:rsid w:val="00A23A4B"/>
    <w:rsid w:val="00A2450B"/>
    <w:rsid w:val="00A24CC4"/>
    <w:rsid w:val="00A2644F"/>
    <w:rsid w:val="00A31ED0"/>
    <w:rsid w:val="00A322FB"/>
    <w:rsid w:val="00A32D04"/>
    <w:rsid w:val="00A33747"/>
    <w:rsid w:val="00A34471"/>
    <w:rsid w:val="00A34BF6"/>
    <w:rsid w:val="00A36970"/>
    <w:rsid w:val="00A40BB7"/>
    <w:rsid w:val="00A42C5A"/>
    <w:rsid w:val="00A43577"/>
    <w:rsid w:val="00A43632"/>
    <w:rsid w:val="00A43A6B"/>
    <w:rsid w:val="00A44A9D"/>
    <w:rsid w:val="00A44AED"/>
    <w:rsid w:val="00A453E2"/>
    <w:rsid w:val="00A47783"/>
    <w:rsid w:val="00A4788A"/>
    <w:rsid w:val="00A50863"/>
    <w:rsid w:val="00A51BA1"/>
    <w:rsid w:val="00A520B6"/>
    <w:rsid w:val="00A520FF"/>
    <w:rsid w:val="00A53973"/>
    <w:rsid w:val="00A55F7E"/>
    <w:rsid w:val="00A569DB"/>
    <w:rsid w:val="00A572F2"/>
    <w:rsid w:val="00A57B28"/>
    <w:rsid w:val="00A628D8"/>
    <w:rsid w:val="00A63A84"/>
    <w:rsid w:val="00A63ABD"/>
    <w:rsid w:val="00A63BF2"/>
    <w:rsid w:val="00A642F1"/>
    <w:rsid w:val="00A65023"/>
    <w:rsid w:val="00A651C2"/>
    <w:rsid w:val="00A66421"/>
    <w:rsid w:val="00A6672E"/>
    <w:rsid w:val="00A66AEE"/>
    <w:rsid w:val="00A67DB4"/>
    <w:rsid w:val="00A71B9F"/>
    <w:rsid w:val="00A71DF8"/>
    <w:rsid w:val="00A74480"/>
    <w:rsid w:val="00A7514B"/>
    <w:rsid w:val="00A7590C"/>
    <w:rsid w:val="00A76900"/>
    <w:rsid w:val="00A76DAE"/>
    <w:rsid w:val="00A801DD"/>
    <w:rsid w:val="00A81B09"/>
    <w:rsid w:val="00A827E0"/>
    <w:rsid w:val="00A82F87"/>
    <w:rsid w:val="00A82FDC"/>
    <w:rsid w:val="00A833BD"/>
    <w:rsid w:val="00A841D8"/>
    <w:rsid w:val="00A85017"/>
    <w:rsid w:val="00A8622F"/>
    <w:rsid w:val="00A8668C"/>
    <w:rsid w:val="00A86819"/>
    <w:rsid w:val="00A869BA"/>
    <w:rsid w:val="00A91447"/>
    <w:rsid w:val="00A916D7"/>
    <w:rsid w:val="00A91973"/>
    <w:rsid w:val="00A93261"/>
    <w:rsid w:val="00A93659"/>
    <w:rsid w:val="00A93EAE"/>
    <w:rsid w:val="00A9425C"/>
    <w:rsid w:val="00A94FE0"/>
    <w:rsid w:val="00A9508A"/>
    <w:rsid w:val="00A95D83"/>
    <w:rsid w:val="00A96BEC"/>
    <w:rsid w:val="00A96CB0"/>
    <w:rsid w:val="00AA3DBD"/>
    <w:rsid w:val="00AA3E06"/>
    <w:rsid w:val="00AA70CA"/>
    <w:rsid w:val="00AA713C"/>
    <w:rsid w:val="00AA7D26"/>
    <w:rsid w:val="00AB0BCE"/>
    <w:rsid w:val="00AB2558"/>
    <w:rsid w:val="00AB2689"/>
    <w:rsid w:val="00AB3F6C"/>
    <w:rsid w:val="00AB4451"/>
    <w:rsid w:val="00AB4BA0"/>
    <w:rsid w:val="00AB50C2"/>
    <w:rsid w:val="00AB5934"/>
    <w:rsid w:val="00AB65BD"/>
    <w:rsid w:val="00AB798A"/>
    <w:rsid w:val="00AB7FF6"/>
    <w:rsid w:val="00AC11A5"/>
    <w:rsid w:val="00AC1342"/>
    <w:rsid w:val="00AC58A5"/>
    <w:rsid w:val="00AC5E89"/>
    <w:rsid w:val="00AC6EC5"/>
    <w:rsid w:val="00AC75FD"/>
    <w:rsid w:val="00AC77AA"/>
    <w:rsid w:val="00AD061E"/>
    <w:rsid w:val="00AD1BA4"/>
    <w:rsid w:val="00AD1C63"/>
    <w:rsid w:val="00AD4370"/>
    <w:rsid w:val="00AD4889"/>
    <w:rsid w:val="00AD556A"/>
    <w:rsid w:val="00AD671E"/>
    <w:rsid w:val="00AD795C"/>
    <w:rsid w:val="00AE0E05"/>
    <w:rsid w:val="00AE329D"/>
    <w:rsid w:val="00AE389D"/>
    <w:rsid w:val="00AE3BC6"/>
    <w:rsid w:val="00AE48A5"/>
    <w:rsid w:val="00AE5B2B"/>
    <w:rsid w:val="00AE5BF9"/>
    <w:rsid w:val="00AE5F6B"/>
    <w:rsid w:val="00AE650A"/>
    <w:rsid w:val="00AE72D6"/>
    <w:rsid w:val="00AF135E"/>
    <w:rsid w:val="00AF19A1"/>
    <w:rsid w:val="00AF499C"/>
    <w:rsid w:val="00AF71BC"/>
    <w:rsid w:val="00AF72B9"/>
    <w:rsid w:val="00AF7715"/>
    <w:rsid w:val="00B007B9"/>
    <w:rsid w:val="00B0280A"/>
    <w:rsid w:val="00B02E23"/>
    <w:rsid w:val="00B03B7A"/>
    <w:rsid w:val="00B041B3"/>
    <w:rsid w:val="00B0573F"/>
    <w:rsid w:val="00B06652"/>
    <w:rsid w:val="00B06737"/>
    <w:rsid w:val="00B06B4B"/>
    <w:rsid w:val="00B06BF0"/>
    <w:rsid w:val="00B073B9"/>
    <w:rsid w:val="00B10347"/>
    <w:rsid w:val="00B140DA"/>
    <w:rsid w:val="00B14406"/>
    <w:rsid w:val="00B1506B"/>
    <w:rsid w:val="00B16235"/>
    <w:rsid w:val="00B1649E"/>
    <w:rsid w:val="00B17314"/>
    <w:rsid w:val="00B174F7"/>
    <w:rsid w:val="00B20215"/>
    <w:rsid w:val="00B20708"/>
    <w:rsid w:val="00B20FA1"/>
    <w:rsid w:val="00B225C8"/>
    <w:rsid w:val="00B22761"/>
    <w:rsid w:val="00B22E00"/>
    <w:rsid w:val="00B2319E"/>
    <w:rsid w:val="00B2333C"/>
    <w:rsid w:val="00B2480B"/>
    <w:rsid w:val="00B25B88"/>
    <w:rsid w:val="00B2624D"/>
    <w:rsid w:val="00B276CE"/>
    <w:rsid w:val="00B27F5D"/>
    <w:rsid w:val="00B315E8"/>
    <w:rsid w:val="00B345FB"/>
    <w:rsid w:val="00B364D7"/>
    <w:rsid w:val="00B36ACD"/>
    <w:rsid w:val="00B371F4"/>
    <w:rsid w:val="00B374B4"/>
    <w:rsid w:val="00B41564"/>
    <w:rsid w:val="00B43BAA"/>
    <w:rsid w:val="00B45071"/>
    <w:rsid w:val="00B45D92"/>
    <w:rsid w:val="00B50452"/>
    <w:rsid w:val="00B5123B"/>
    <w:rsid w:val="00B516C0"/>
    <w:rsid w:val="00B516F8"/>
    <w:rsid w:val="00B519F6"/>
    <w:rsid w:val="00B52AF1"/>
    <w:rsid w:val="00B56021"/>
    <w:rsid w:val="00B56DB0"/>
    <w:rsid w:val="00B61F98"/>
    <w:rsid w:val="00B64778"/>
    <w:rsid w:val="00B64800"/>
    <w:rsid w:val="00B64B08"/>
    <w:rsid w:val="00B6534F"/>
    <w:rsid w:val="00B6679F"/>
    <w:rsid w:val="00B67FBF"/>
    <w:rsid w:val="00B701D9"/>
    <w:rsid w:val="00B70300"/>
    <w:rsid w:val="00B745E0"/>
    <w:rsid w:val="00B7550D"/>
    <w:rsid w:val="00B75CA8"/>
    <w:rsid w:val="00B75DC8"/>
    <w:rsid w:val="00B76723"/>
    <w:rsid w:val="00B77137"/>
    <w:rsid w:val="00B777AD"/>
    <w:rsid w:val="00B80489"/>
    <w:rsid w:val="00B8103D"/>
    <w:rsid w:val="00B81E2A"/>
    <w:rsid w:val="00B836B1"/>
    <w:rsid w:val="00B843D8"/>
    <w:rsid w:val="00B843FE"/>
    <w:rsid w:val="00B8484F"/>
    <w:rsid w:val="00B855FA"/>
    <w:rsid w:val="00B8607C"/>
    <w:rsid w:val="00B862B7"/>
    <w:rsid w:val="00B864E7"/>
    <w:rsid w:val="00B876E2"/>
    <w:rsid w:val="00B87B79"/>
    <w:rsid w:val="00B91096"/>
    <w:rsid w:val="00B92870"/>
    <w:rsid w:val="00B9303A"/>
    <w:rsid w:val="00B93EF5"/>
    <w:rsid w:val="00B94040"/>
    <w:rsid w:val="00B96324"/>
    <w:rsid w:val="00B96D8E"/>
    <w:rsid w:val="00BA1995"/>
    <w:rsid w:val="00BA2227"/>
    <w:rsid w:val="00BA2969"/>
    <w:rsid w:val="00BA357E"/>
    <w:rsid w:val="00BA5519"/>
    <w:rsid w:val="00BA583C"/>
    <w:rsid w:val="00BA5954"/>
    <w:rsid w:val="00BA5A5C"/>
    <w:rsid w:val="00BA7202"/>
    <w:rsid w:val="00BB1B42"/>
    <w:rsid w:val="00BB41F8"/>
    <w:rsid w:val="00BB5598"/>
    <w:rsid w:val="00BB668B"/>
    <w:rsid w:val="00BB7234"/>
    <w:rsid w:val="00BB799D"/>
    <w:rsid w:val="00BC19AC"/>
    <w:rsid w:val="00BC1C69"/>
    <w:rsid w:val="00BC2509"/>
    <w:rsid w:val="00BC4DDE"/>
    <w:rsid w:val="00BC6FB3"/>
    <w:rsid w:val="00BD0018"/>
    <w:rsid w:val="00BD42AB"/>
    <w:rsid w:val="00BE0AD6"/>
    <w:rsid w:val="00BE0D56"/>
    <w:rsid w:val="00BE26A6"/>
    <w:rsid w:val="00BE28EC"/>
    <w:rsid w:val="00BE3050"/>
    <w:rsid w:val="00BE3237"/>
    <w:rsid w:val="00BE5863"/>
    <w:rsid w:val="00BE5DC8"/>
    <w:rsid w:val="00BE7141"/>
    <w:rsid w:val="00BE794F"/>
    <w:rsid w:val="00BF0913"/>
    <w:rsid w:val="00BF1255"/>
    <w:rsid w:val="00BF155D"/>
    <w:rsid w:val="00BF3BD1"/>
    <w:rsid w:val="00BF4B0A"/>
    <w:rsid w:val="00BF5D6C"/>
    <w:rsid w:val="00BF66BE"/>
    <w:rsid w:val="00BF78ED"/>
    <w:rsid w:val="00BF7A2D"/>
    <w:rsid w:val="00C015AF"/>
    <w:rsid w:val="00C01E35"/>
    <w:rsid w:val="00C02E82"/>
    <w:rsid w:val="00C03A5C"/>
    <w:rsid w:val="00C04256"/>
    <w:rsid w:val="00C07BF8"/>
    <w:rsid w:val="00C07FA6"/>
    <w:rsid w:val="00C108A3"/>
    <w:rsid w:val="00C10C0C"/>
    <w:rsid w:val="00C11570"/>
    <w:rsid w:val="00C125E0"/>
    <w:rsid w:val="00C12873"/>
    <w:rsid w:val="00C12A04"/>
    <w:rsid w:val="00C14788"/>
    <w:rsid w:val="00C14F21"/>
    <w:rsid w:val="00C1732F"/>
    <w:rsid w:val="00C1788A"/>
    <w:rsid w:val="00C209B7"/>
    <w:rsid w:val="00C216BB"/>
    <w:rsid w:val="00C21721"/>
    <w:rsid w:val="00C21DCE"/>
    <w:rsid w:val="00C21EC1"/>
    <w:rsid w:val="00C2244F"/>
    <w:rsid w:val="00C236DE"/>
    <w:rsid w:val="00C2380E"/>
    <w:rsid w:val="00C23A94"/>
    <w:rsid w:val="00C23B21"/>
    <w:rsid w:val="00C255E8"/>
    <w:rsid w:val="00C25943"/>
    <w:rsid w:val="00C2673F"/>
    <w:rsid w:val="00C32A96"/>
    <w:rsid w:val="00C33B22"/>
    <w:rsid w:val="00C33D3A"/>
    <w:rsid w:val="00C33E97"/>
    <w:rsid w:val="00C3401B"/>
    <w:rsid w:val="00C3421B"/>
    <w:rsid w:val="00C35B8E"/>
    <w:rsid w:val="00C36C99"/>
    <w:rsid w:val="00C36E3A"/>
    <w:rsid w:val="00C371F3"/>
    <w:rsid w:val="00C406BB"/>
    <w:rsid w:val="00C409DE"/>
    <w:rsid w:val="00C434FF"/>
    <w:rsid w:val="00C43665"/>
    <w:rsid w:val="00C43AA9"/>
    <w:rsid w:val="00C44219"/>
    <w:rsid w:val="00C44C6F"/>
    <w:rsid w:val="00C46638"/>
    <w:rsid w:val="00C46F01"/>
    <w:rsid w:val="00C471DD"/>
    <w:rsid w:val="00C47658"/>
    <w:rsid w:val="00C47C14"/>
    <w:rsid w:val="00C508AF"/>
    <w:rsid w:val="00C52349"/>
    <w:rsid w:val="00C5287E"/>
    <w:rsid w:val="00C52927"/>
    <w:rsid w:val="00C53C5E"/>
    <w:rsid w:val="00C541CA"/>
    <w:rsid w:val="00C545E5"/>
    <w:rsid w:val="00C55215"/>
    <w:rsid w:val="00C555F8"/>
    <w:rsid w:val="00C5581A"/>
    <w:rsid w:val="00C56D0F"/>
    <w:rsid w:val="00C57180"/>
    <w:rsid w:val="00C5784F"/>
    <w:rsid w:val="00C60951"/>
    <w:rsid w:val="00C64D1F"/>
    <w:rsid w:val="00C65218"/>
    <w:rsid w:val="00C667CA"/>
    <w:rsid w:val="00C70009"/>
    <w:rsid w:val="00C70980"/>
    <w:rsid w:val="00C71074"/>
    <w:rsid w:val="00C7351F"/>
    <w:rsid w:val="00C748D8"/>
    <w:rsid w:val="00C81005"/>
    <w:rsid w:val="00C83461"/>
    <w:rsid w:val="00C8383C"/>
    <w:rsid w:val="00C8549D"/>
    <w:rsid w:val="00C87005"/>
    <w:rsid w:val="00C875A0"/>
    <w:rsid w:val="00C87F8F"/>
    <w:rsid w:val="00C9122D"/>
    <w:rsid w:val="00C91AAD"/>
    <w:rsid w:val="00C92457"/>
    <w:rsid w:val="00C93BA4"/>
    <w:rsid w:val="00C94E66"/>
    <w:rsid w:val="00C96DED"/>
    <w:rsid w:val="00C973EA"/>
    <w:rsid w:val="00CA048E"/>
    <w:rsid w:val="00CA1CAC"/>
    <w:rsid w:val="00CA2DFA"/>
    <w:rsid w:val="00CA333A"/>
    <w:rsid w:val="00CA48C0"/>
    <w:rsid w:val="00CA6673"/>
    <w:rsid w:val="00CB1033"/>
    <w:rsid w:val="00CB3628"/>
    <w:rsid w:val="00CB543A"/>
    <w:rsid w:val="00CB606F"/>
    <w:rsid w:val="00CB7E13"/>
    <w:rsid w:val="00CB7ED3"/>
    <w:rsid w:val="00CC01F3"/>
    <w:rsid w:val="00CC05AD"/>
    <w:rsid w:val="00CC0A10"/>
    <w:rsid w:val="00CC21B3"/>
    <w:rsid w:val="00CC2BAB"/>
    <w:rsid w:val="00CC5295"/>
    <w:rsid w:val="00CC5970"/>
    <w:rsid w:val="00CC5B2E"/>
    <w:rsid w:val="00CD3466"/>
    <w:rsid w:val="00CD44F7"/>
    <w:rsid w:val="00CD4B69"/>
    <w:rsid w:val="00CD4F8A"/>
    <w:rsid w:val="00CD581B"/>
    <w:rsid w:val="00CD6D25"/>
    <w:rsid w:val="00CE0624"/>
    <w:rsid w:val="00CE1D0A"/>
    <w:rsid w:val="00CE1E48"/>
    <w:rsid w:val="00CE3183"/>
    <w:rsid w:val="00CE344B"/>
    <w:rsid w:val="00CE38C0"/>
    <w:rsid w:val="00CE3F7F"/>
    <w:rsid w:val="00CE44C7"/>
    <w:rsid w:val="00CE4681"/>
    <w:rsid w:val="00CE4E29"/>
    <w:rsid w:val="00CE4EE2"/>
    <w:rsid w:val="00CE5C28"/>
    <w:rsid w:val="00CE5EC6"/>
    <w:rsid w:val="00CE6EA2"/>
    <w:rsid w:val="00CF19B6"/>
    <w:rsid w:val="00CF226D"/>
    <w:rsid w:val="00CF29D2"/>
    <w:rsid w:val="00CF34E5"/>
    <w:rsid w:val="00CF44FD"/>
    <w:rsid w:val="00CF4556"/>
    <w:rsid w:val="00CF6C36"/>
    <w:rsid w:val="00CF71AA"/>
    <w:rsid w:val="00CF7CFA"/>
    <w:rsid w:val="00CF7E00"/>
    <w:rsid w:val="00D01896"/>
    <w:rsid w:val="00D01CAC"/>
    <w:rsid w:val="00D02174"/>
    <w:rsid w:val="00D036D8"/>
    <w:rsid w:val="00D0459D"/>
    <w:rsid w:val="00D05312"/>
    <w:rsid w:val="00D05690"/>
    <w:rsid w:val="00D0760B"/>
    <w:rsid w:val="00D07DF4"/>
    <w:rsid w:val="00D12790"/>
    <w:rsid w:val="00D15A6C"/>
    <w:rsid w:val="00D15ED6"/>
    <w:rsid w:val="00D16C5E"/>
    <w:rsid w:val="00D16DCD"/>
    <w:rsid w:val="00D2219A"/>
    <w:rsid w:val="00D236DC"/>
    <w:rsid w:val="00D24581"/>
    <w:rsid w:val="00D24BCC"/>
    <w:rsid w:val="00D30BAB"/>
    <w:rsid w:val="00D3234D"/>
    <w:rsid w:val="00D345D0"/>
    <w:rsid w:val="00D37242"/>
    <w:rsid w:val="00D37EB0"/>
    <w:rsid w:val="00D409B0"/>
    <w:rsid w:val="00D41364"/>
    <w:rsid w:val="00D42D80"/>
    <w:rsid w:val="00D43E5B"/>
    <w:rsid w:val="00D45075"/>
    <w:rsid w:val="00D46691"/>
    <w:rsid w:val="00D46B0A"/>
    <w:rsid w:val="00D505E4"/>
    <w:rsid w:val="00D510C1"/>
    <w:rsid w:val="00D51B31"/>
    <w:rsid w:val="00D5210A"/>
    <w:rsid w:val="00D52279"/>
    <w:rsid w:val="00D5228A"/>
    <w:rsid w:val="00D530F6"/>
    <w:rsid w:val="00D53418"/>
    <w:rsid w:val="00D53F3C"/>
    <w:rsid w:val="00D542F6"/>
    <w:rsid w:val="00D54664"/>
    <w:rsid w:val="00D54E5C"/>
    <w:rsid w:val="00D55443"/>
    <w:rsid w:val="00D572C5"/>
    <w:rsid w:val="00D616D6"/>
    <w:rsid w:val="00D64401"/>
    <w:rsid w:val="00D64B67"/>
    <w:rsid w:val="00D6639A"/>
    <w:rsid w:val="00D718C2"/>
    <w:rsid w:val="00D71ECF"/>
    <w:rsid w:val="00D7356B"/>
    <w:rsid w:val="00D74933"/>
    <w:rsid w:val="00D74EE8"/>
    <w:rsid w:val="00D7551D"/>
    <w:rsid w:val="00D76C46"/>
    <w:rsid w:val="00D76E2B"/>
    <w:rsid w:val="00D77FB7"/>
    <w:rsid w:val="00D80851"/>
    <w:rsid w:val="00D81A84"/>
    <w:rsid w:val="00D863AC"/>
    <w:rsid w:val="00D870D0"/>
    <w:rsid w:val="00D910CE"/>
    <w:rsid w:val="00D92539"/>
    <w:rsid w:val="00D9259B"/>
    <w:rsid w:val="00D92744"/>
    <w:rsid w:val="00D9292B"/>
    <w:rsid w:val="00D93178"/>
    <w:rsid w:val="00D9358E"/>
    <w:rsid w:val="00D939C5"/>
    <w:rsid w:val="00D941E6"/>
    <w:rsid w:val="00D952DA"/>
    <w:rsid w:val="00D9789F"/>
    <w:rsid w:val="00DA0D31"/>
    <w:rsid w:val="00DA1A27"/>
    <w:rsid w:val="00DA2A26"/>
    <w:rsid w:val="00DA2B60"/>
    <w:rsid w:val="00DA4664"/>
    <w:rsid w:val="00DA54CA"/>
    <w:rsid w:val="00DA6D78"/>
    <w:rsid w:val="00DA70DC"/>
    <w:rsid w:val="00DA727F"/>
    <w:rsid w:val="00DA7507"/>
    <w:rsid w:val="00DB09D5"/>
    <w:rsid w:val="00DB1F30"/>
    <w:rsid w:val="00DB2972"/>
    <w:rsid w:val="00DB2E47"/>
    <w:rsid w:val="00DB4725"/>
    <w:rsid w:val="00DB48D0"/>
    <w:rsid w:val="00DB4DDA"/>
    <w:rsid w:val="00DB5C2A"/>
    <w:rsid w:val="00DC0278"/>
    <w:rsid w:val="00DC1D89"/>
    <w:rsid w:val="00DC219A"/>
    <w:rsid w:val="00DC2AB1"/>
    <w:rsid w:val="00DC2FA2"/>
    <w:rsid w:val="00DC3562"/>
    <w:rsid w:val="00DC3D69"/>
    <w:rsid w:val="00DC4679"/>
    <w:rsid w:val="00DC508A"/>
    <w:rsid w:val="00DC60FD"/>
    <w:rsid w:val="00DC6FE2"/>
    <w:rsid w:val="00DD0306"/>
    <w:rsid w:val="00DD0825"/>
    <w:rsid w:val="00DD1E67"/>
    <w:rsid w:val="00DD2316"/>
    <w:rsid w:val="00DD277B"/>
    <w:rsid w:val="00DD2EB0"/>
    <w:rsid w:val="00DD3477"/>
    <w:rsid w:val="00DD377E"/>
    <w:rsid w:val="00DD3894"/>
    <w:rsid w:val="00DD44C3"/>
    <w:rsid w:val="00DD52D0"/>
    <w:rsid w:val="00DD6697"/>
    <w:rsid w:val="00DD7420"/>
    <w:rsid w:val="00DE0A94"/>
    <w:rsid w:val="00DE0AC1"/>
    <w:rsid w:val="00DE0CF6"/>
    <w:rsid w:val="00DE2DDD"/>
    <w:rsid w:val="00DE44C2"/>
    <w:rsid w:val="00DE5448"/>
    <w:rsid w:val="00DE6230"/>
    <w:rsid w:val="00DE726B"/>
    <w:rsid w:val="00DF01CF"/>
    <w:rsid w:val="00DF4012"/>
    <w:rsid w:val="00DF498F"/>
    <w:rsid w:val="00DF4A0A"/>
    <w:rsid w:val="00E028D5"/>
    <w:rsid w:val="00E034C9"/>
    <w:rsid w:val="00E048FC"/>
    <w:rsid w:val="00E05CD7"/>
    <w:rsid w:val="00E060DF"/>
    <w:rsid w:val="00E07451"/>
    <w:rsid w:val="00E07F61"/>
    <w:rsid w:val="00E111FA"/>
    <w:rsid w:val="00E128E1"/>
    <w:rsid w:val="00E14E88"/>
    <w:rsid w:val="00E14FEE"/>
    <w:rsid w:val="00E163A2"/>
    <w:rsid w:val="00E1642B"/>
    <w:rsid w:val="00E16D15"/>
    <w:rsid w:val="00E16E18"/>
    <w:rsid w:val="00E174EA"/>
    <w:rsid w:val="00E1797E"/>
    <w:rsid w:val="00E17D2D"/>
    <w:rsid w:val="00E20AF8"/>
    <w:rsid w:val="00E210E5"/>
    <w:rsid w:val="00E25017"/>
    <w:rsid w:val="00E2651A"/>
    <w:rsid w:val="00E269EF"/>
    <w:rsid w:val="00E312F0"/>
    <w:rsid w:val="00E3134B"/>
    <w:rsid w:val="00E31E32"/>
    <w:rsid w:val="00E326FB"/>
    <w:rsid w:val="00E3280D"/>
    <w:rsid w:val="00E33DE2"/>
    <w:rsid w:val="00E34178"/>
    <w:rsid w:val="00E358D5"/>
    <w:rsid w:val="00E358D8"/>
    <w:rsid w:val="00E37DA7"/>
    <w:rsid w:val="00E412D3"/>
    <w:rsid w:val="00E41AEE"/>
    <w:rsid w:val="00E43B09"/>
    <w:rsid w:val="00E4501E"/>
    <w:rsid w:val="00E45365"/>
    <w:rsid w:val="00E4557E"/>
    <w:rsid w:val="00E45FD5"/>
    <w:rsid w:val="00E462DB"/>
    <w:rsid w:val="00E465A7"/>
    <w:rsid w:val="00E47BD5"/>
    <w:rsid w:val="00E506E0"/>
    <w:rsid w:val="00E5185D"/>
    <w:rsid w:val="00E52658"/>
    <w:rsid w:val="00E52775"/>
    <w:rsid w:val="00E55127"/>
    <w:rsid w:val="00E568DF"/>
    <w:rsid w:val="00E60ECF"/>
    <w:rsid w:val="00E6168F"/>
    <w:rsid w:val="00E632A2"/>
    <w:rsid w:val="00E63434"/>
    <w:rsid w:val="00E63ACF"/>
    <w:rsid w:val="00E64024"/>
    <w:rsid w:val="00E64E38"/>
    <w:rsid w:val="00E66CDE"/>
    <w:rsid w:val="00E71166"/>
    <w:rsid w:val="00E71A43"/>
    <w:rsid w:val="00E726B1"/>
    <w:rsid w:val="00E7320C"/>
    <w:rsid w:val="00E74DBF"/>
    <w:rsid w:val="00E756C0"/>
    <w:rsid w:val="00E77DFB"/>
    <w:rsid w:val="00E80E9E"/>
    <w:rsid w:val="00E83C59"/>
    <w:rsid w:val="00E84979"/>
    <w:rsid w:val="00E849D2"/>
    <w:rsid w:val="00E8660B"/>
    <w:rsid w:val="00E9179E"/>
    <w:rsid w:val="00E93781"/>
    <w:rsid w:val="00E944A3"/>
    <w:rsid w:val="00E94D1F"/>
    <w:rsid w:val="00E95668"/>
    <w:rsid w:val="00E958A5"/>
    <w:rsid w:val="00E96EF9"/>
    <w:rsid w:val="00E972A1"/>
    <w:rsid w:val="00EA31C9"/>
    <w:rsid w:val="00EA4195"/>
    <w:rsid w:val="00EA7594"/>
    <w:rsid w:val="00EA775C"/>
    <w:rsid w:val="00EA79BE"/>
    <w:rsid w:val="00EB06C8"/>
    <w:rsid w:val="00EB18E4"/>
    <w:rsid w:val="00EB318E"/>
    <w:rsid w:val="00EB3258"/>
    <w:rsid w:val="00EB414F"/>
    <w:rsid w:val="00EB456D"/>
    <w:rsid w:val="00EB4EE9"/>
    <w:rsid w:val="00EB5B36"/>
    <w:rsid w:val="00EB64D7"/>
    <w:rsid w:val="00EB7480"/>
    <w:rsid w:val="00EC0F4E"/>
    <w:rsid w:val="00EC0F69"/>
    <w:rsid w:val="00EC18DF"/>
    <w:rsid w:val="00EC3796"/>
    <w:rsid w:val="00EC3C9E"/>
    <w:rsid w:val="00EC43A1"/>
    <w:rsid w:val="00EC4F73"/>
    <w:rsid w:val="00EC6CAE"/>
    <w:rsid w:val="00EC6DE3"/>
    <w:rsid w:val="00EC73BE"/>
    <w:rsid w:val="00EC7753"/>
    <w:rsid w:val="00EC7E8D"/>
    <w:rsid w:val="00ED033C"/>
    <w:rsid w:val="00ED251C"/>
    <w:rsid w:val="00ED41EF"/>
    <w:rsid w:val="00ED472B"/>
    <w:rsid w:val="00ED4ECB"/>
    <w:rsid w:val="00ED5316"/>
    <w:rsid w:val="00ED5FE7"/>
    <w:rsid w:val="00ED6E54"/>
    <w:rsid w:val="00EE04A2"/>
    <w:rsid w:val="00EE0868"/>
    <w:rsid w:val="00EE0C3B"/>
    <w:rsid w:val="00EE137F"/>
    <w:rsid w:val="00EE1D2F"/>
    <w:rsid w:val="00EE1DC8"/>
    <w:rsid w:val="00EE36B3"/>
    <w:rsid w:val="00EE3D05"/>
    <w:rsid w:val="00EE48F4"/>
    <w:rsid w:val="00EE57B9"/>
    <w:rsid w:val="00EE63E0"/>
    <w:rsid w:val="00EE7107"/>
    <w:rsid w:val="00EF01C2"/>
    <w:rsid w:val="00EF1319"/>
    <w:rsid w:val="00EF1AFA"/>
    <w:rsid w:val="00EF2AB5"/>
    <w:rsid w:val="00EF364A"/>
    <w:rsid w:val="00EF4ACB"/>
    <w:rsid w:val="00EF4D67"/>
    <w:rsid w:val="00EF56DE"/>
    <w:rsid w:val="00EF6528"/>
    <w:rsid w:val="00EF698D"/>
    <w:rsid w:val="00EF7195"/>
    <w:rsid w:val="00EF7511"/>
    <w:rsid w:val="00EF77DD"/>
    <w:rsid w:val="00EF7A9A"/>
    <w:rsid w:val="00EF7CEE"/>
    <w:rsid w:val="00EF7F35"/>
    <w:rsid w:val="00F00236"/>
    <w:rsid w:val="00F0070A"/>
    <w:rsid w:val="00F02A21"/>
    <w:rsid w:val="00F0312A"/>
    <w:rsid w:val="00F045FF"/>
    <w:rsid w:val="00F051F6"/>
    <w:rsid w:val="00F07A22"/>
    <w:rsid w:val="00F10021"/>
    <w:rsid w:val="00F11084"/>
    <w:rsid w:val="00F12076"/>
    <w:rsid w:val="00F12351"/>
    <w:rsid w:val="00F12757"/>
    <w:rsid w:val="00F13DB2"/>
    <w:rsid w:val="00F14494"/>
    <w:rsid w:val="00F159ED"/>
    <w:rsid w:val="00F16E1A"/>
    <w:rsid w:val="00F17407"/>
    <w:rsid w:val="00F1752E"/>
    <w:rsid w:val="00F17BCE"/>
    <w:rsid w:val="00F21412"/>
    <w:rsid w:val="00F220DD"/>
    <w:rsid w:val="00F222C5"/>
    <w:rsid w:val="00F23852"/>
    <w:rsid w:val="00F249F8"/>
    <w:rsid w:val="00F2582F"/>
    <w:rsid w:val="00F26023"/>
    <w:rsid w:val="00F31AF1"/>
    <w:rsid w:val="00F32803"/>
    <w:rsid w:val="00F33595"/>
    <w:rsid w:val="00F33702"/>
    <w:rsid w:val="00F3450B"/>
    <w:rsid w:val="00F34EDC"/>
    <w:rsid w:val="00F353B9"/>
    <w:rsid w:val="00F35A7D"/>
    <w:rsid w:val="00F4053A"/>
    <w:rsid w:val="00F41B0E"/>
    <w:rsid w:val="00F436B4"/>
    <w:rsid w:val="00F46403"/>
    <w:rsid w:val="00F46411"/>
    <w:rsid w:val="00F4675F"/>
    <w:rsid w:val="00F46831"/>
    <w:rsid w:val="00F46926"/>
    <w:rsid w:val="00F46AD1"/>
    <w:rsid w:val="00F50229"/>
    <w:rsid w:val="00F52585"/>
    <w:rsid w:val="00F55479"/>
    <w:rsid w:val="00F55722"/>
    <w:rsid w:val="00F55C89"/>
    <w:rsid w:val="00F55DE2"/>
    <w:rsid w:val="00F56F0F"/>
    <w:rsid w:val="00F576D5"/>
    <w:rsid w:val="00F623E8"/>
    <w:rsid w:val="00F65795"/>
    <w:rsid w:val="00F65B97"/>
    <w:rsid w:val="00F66DAF"/>
    <w:rsid w:val="00F66EEE"/>
    <w:rsid w:val="00F67075"/>
    <w:rsid w:val="00F6778A"/>
    <w:rsid w:val="00F73D42"/>
    <w:rsid w:val="00F7409C"/>
    <w:rsid w:val="00F747B4"/>
    <w:rsid w:val="00F74810"/>
    <w:rsid w:val="00F76EEA"/>
    <w:rsid w:val="00F771A3"/>
    <w:rsid w:val="00F77A5B"/>
    <w:rsid w:val="00F81AE4"/>
    <w:rsid w:val="00F82B69"/>
    <w:rsid w:val="00F85565"/>
    <w:rsid w:val="00F86536"/>
    <w:rsid w:val="00F9045D"/>
    <w:rsid w:val="00F91178"/>
    <w:rsid w:val="00F93211"/>
    <w:rsid w:val="00F93A02"/>
    <w:rsid w:val="00F94688"/>
    <w:rsid w:val="00F95CF8"/>
    <w:rsid w:val="00F979A5"/>
    <w:rsid w:val="00F97FC8"/>
    <w:rsid w:val="00FA21B6"/>
    <w:rsid w:val="00FA2915"/>
    <w:rsid w:val="00FA2A98"/>
    <w:rsid w:val="00FA32DE"/>
    <w:rsid w:val="00FA4C4C"/>
    <w:rsid w:val="00FA5619"/>
    <w:rsid w:val="00FA6736"/>
    <w:rsid w:val="00FB00C1"/>
    <w:rsid w:val="00FB2390"/>
    <w:rsid w:val="00FB25D5"/>
    <w:rsid w:val="00FB2A54"/>
    <w:rsid w:val="00FB3BFC"/>
    <w:rsid w:val="00FB4097"/>
    <w:rsid w:val="00FB48E1"/>
    <w:rsid w:val="00FC1543"/>
    <w:rsid w:val="00FC47DC"/>
    <w:rsid w:val="00FC4E88"/>
    <w:rsid w:val="00FC6A58"/>
    <w:rsid w:val="00FC7515"/>
    <w:rsid w:val="00FC7829"/>
    <w:rsid w:val="00FD0932"/>
    <w:rsid w:val="00FD0B38"/>
    <w:rsid w:val="00FD1565"/>
    <w:rsid w:val="00FD192D"/>
    <w:rsid w:val="00FD2578"/>
    <w:rsid w:val="00FD26E1"/>
    <w:rsid w:val="00FD2A4B"/>
    <w:rsid w:val="00FD3242"/>
    <w:rsid w:val="00FD5906"/>
    <w:rsid w:val="00FD5990"/>
    <w:rsid w:val="00FD5DCE"/>
    <w:rsid w:val="00FD6021"/>
    <w:rsid w:val="00FD60E9"/>
    <w:rsid w:val="00FE0E8C"/>
    <w:rsid w:val="00FE1888"/>
    <w:rsid w:val="00FE1F00"/>
    <w:rsid w:val="00FE2E1E"/>
    <w:rsid w:val="00FE4F93"/>
    <w:rsid w:val="00FE53F6"/>
    <w:rsid w:val="00FE5AE3"/>
    <w:rsid w:val="00FF0F68"/>
    <w:rsid w:val="00FF0F87"/>
    <w:rsid w:val="00FF1C92"/>
    <w:rsid w:val="00FF43F9"/>
    <w:rsid w:val="00FF4B16"/>
    <w:rsid w:val="00FF52EA"/>
    <w:rsid w:val="00FF6D1C"/>
    <w:rsid w:val="00FF7A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D9ED5BED-8487-4C97-AD35-100E3AFCA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12F0"/>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1,Без интервала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ААА"/>
    <w:link w:val="af"/>
    <w:uiPriority w:val="1"/>
    <w:qFormat/>
    <w:rsid w:val="00ED033C"/>
    <w:pPr>
      <w:spacing w:after="0" w:line="240" w:lineRule="auto"/>
    </w:pPr>
    <w:rPr>
      <w:rFonts w:ascii="Calibri" w:eastAsia="Calibri" w:hAnsi="Calibri" w:cs="Times New Roman"/>
    </w:rPr>
  </w:style>
  <w:style w:type="paragraph" w:styleId="af0">
    <w:name w:val="List Paragraph"/>
    <w:basedOn w:val="a"/>
    <w:uiPriority w:val="34"/>
    <w:qFormat/>
    <w:rsid w:val="00205418"/>
    <w:pPr>
      <w:ind w:left="720"/>
      <w:contextualSpacing/>
    </w:pPr>
  </w:style>
  <w:style w:type="paragraph" w:styleId="af1">
    <w:name w:val="header"/>
    <w:basedOn w:val="a"/>
    <w:link w:val="af2"/>
    <w:uiPriority w:val="99"/>
    <w:unhideWhenUsed/>
    <w:rsid w:val="00AE650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E650A"/>
  </w:style>
  <w:style w:type="paragraph" w:styleId="af3">
    <w:name w:val="footer"/>
    <w:basedOn w:val="a"/>
    <w:link w:val="af4"/>
    <w:uiPriority w:val="99"/>
    <w:unhideWhenUsed/>
    <w:rsid w:val="00AE650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11">
    <w:name w:val="Неразрешенное упоминание1"/>
    <w:basedOn w:val="a0"/>
    <w:uiPriority w:val="99"/>
    <w:semiHidden/>
    <w:unhideWhenUsed/>
    <w:rsid w:val="008A3470"/>
    <w:rPr>
      <w:color w:val="605E5C"/>
      <w:shd w:val="clear" w:color="auto" w:fill="E1DFDD"/>
    </w:rPr>
  </w:style>
  <w:style w:type="character" w:customStyle="1" w:styleId="a5">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4"/>
    <w:uiPriority w:val="99"/>
    <w:locked/>
    <w:rsid w:val="008556E3"/>
    <w:rPr>
      <w:rFonts w:ascii="Times New Roman" w:eastAsia="Times New Roman" w:hAnsi="Times New Roman" w:cs="Times New Roman"/>
      <w:sz w:val="24"/>
      <w:szCs w:val="24"/>
      <w:lang w:eastAsia="ru-RU"/>
    </w:rPr>
  </w:style>
  <w:style w:type="character" w:customStyle="1" w:styleId="s0">
    <w:name w:val="s0"/>
    <w:basedOn w:val="a0"/>
    <w:qFormat/>
    <w:rsid w:val="00687E42"/>
  </w:style>
  <w:style w:type="character" w:customStyle="1" w:styleId="af">
    <w:name w:val="Без интервала Знак"/>
    <w:aliases w:val="Обя Знак,мелкий Знак,No Spacing1 Знак,Без интервала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
    <w:link w:val="ae"/>
    <w:uiPriority w:val="1"/>
    <w:locked/>
    <w:rsid w:val="00F222C5"/>
    <w:rPr>
      <w:rFonts w:ascii="Calibri" w:eastAsia="Calibri" w:hAnsi="Calibri" w:cs="Times New Roman"/>
    </w:rPr>
  </w:style>
  <w:style w:type="character" w:customStyle="1" w:styleId="bx-messenger-message">
    <w:name w:val="bx-messenger-message"/>
    <w:basedOn w:val="a0"/>
    <w:rsid w:val="00004784"/>
  </w:style>
  <w:style w:type="character" w:customStyle="1" w:styleId="bx-messenger-content-item-like">
    <w:name w:val="bx-messenger-content-item-like"/>
    <w:basedOn w:val="a0"/>
    <w:rsid w:val="00004784"/>
  </w:style>
  <w:style w:type="character" w:customStyle="1" w:styleId="bx-messenger-content-like-button">
    <w:name w:val="bx-messenger-content-like-button"/>
    <w:basedOn w:val="a0"/>
    <w:rsid w:val="00004784"/>
  </w:style>
  <w:style w:type="character" w:customStyle="1" w:styleId="bx-messenger-content-item-date">
    <w:name w:val="bx-messenger-content-item-date"/>
    <w:basedOn w:val="a0"/>
    <w:rsid w:val="00004784"/>
  </w:style>
  <w:style w:type="character" w:styleId="af5">
    <w:name w:val="line number"/>
    <w:basedOn w:val="a0"/>
    <w:uiPriority w:val="99"/>
    <w:semiHidden/>
    <w:unhideWhenUsed/>
    <w:rsid w:val="00C44219"/>
  </w:style>
  <w:style w:type="paragraph" w:customStyle="1" w:styleId="pc">
    <w:name w:val="pc"/>
    <w:basedOn w:val="a"/>
    <w:rsid w:val="00A32D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j">
    <w:name w:val="pj"/>
    <w:basedOn w:val="a"/>
    <w:rsid w:val="00A32D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A32D04"/>
  </w:style>
  <w:style w:type="table" w:styleId="4">
    <w:name w:val="Plain Table 4"/>
    <w:basedOn w:val="a1"/>
    <w:uiPriority w:val="44"/>
    <w:rsid w:val="009C5DD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Сетка таблицы1"/>
    <w:basedOn w:val="a1"/>
    <w:next w:val="a3"/>
    <w:uiPriority w:val="59"/>
    <w:rsid w:val="00EF77DD"/>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ocdata">
    <w:name w:val="docdata"/>
    <w:aliases w:val="docy,v5,1732,bqiaagaaeyqcaaagiaiaaamrbgaabtkgaaaaaaaaaaaaaaaaaaaaaaaaaaaaaaaaaaaaaaaaaaaaaaaaaaaaaaaaaaaaaaaaaaaaaaaaaaaaaaaaaaaaaaaaaaaaaaaaaaaaaaaaaaaaaaaaaaaaaaaaaaaaaaaaaaaaaaaaaaaaaaaaaaaaaaaaaaaaaaaaaaaaaaaaaaaaaaaaaaaaaaaaaaaaaaaaaaaaaaaa"/>
    <w:basedOn w:val="a"/>
    <w:rsid w:val="00FD2A4B"/>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0">
    <w:name w:val="Сетка таблицы11"/>
    <w:basedOn w:val="a1"/>
    <w:next w:val="a3"/>
    <w:uiPriority w:val="39"/>
    <w:rsid w:val="001E405E"/>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4414">
      <w:bodyDiv w:val="1"/>
      <w:marLeft w:val="0"/>
      <w:marRight w:val="0"/>
      <w:marTop w:val="0"/>
      <w:marBottom w:val="0"/>
      <w:divBdr>
        <w:top w:val="none" w:sz="0" w:space="0" w:color="auto"/>
        <w:left w:val="none" w:sz="0" w:space="0" w:color="auto"/>
        <w:bottom w:val="none" w:sz="0" w:space="0" w:color="auto"/>
        <w:right w:val="none" w:sz="0" w:space="0" w:color="auto"/>
      </w:divBdr>
    </w:div>
    <w:div w:id="14815837">
      <w:bodyDiv w:val="1"/>
      <w:marLeft w:val="0"/>
      <w:marRight w:val="0"/>
      <w:marTop w:val="0"/>
      <w:marBottom w:val="0"/>
      <w:divBdr>
        <w:top w:val="none" w:sz="0" w:space="0" w:color="auto"/>
        <w:left w:val="none" w:sz="0" w:space="0" w:color="auto"/>
        <w:bottom w:val="none" w:sz="0" w:space="0" w:color="auto"/>
        <w:right w:val="none" w:sz="0" w:space="0" w:color="auto"/>
      </w:divBdr>
    </w:div>
    <w:div w:id="27336448">
      <w:bodyDiv w:val="1"/>
      <w:marLeft w:val="0"/>
      <w:marRight w:val="0"/>
      <w:marTop w:val="0"/>
      <w:marBottom w:val="0"/>
      <w:divBdr>
        <w:top w:val="none" w:sz="0" w:space="0" w:color="auto"/>
        <w:left w:val="none" w:sz="0" w:space="0" w:color="auto"/>
        <w:bottom w:val="none" w:sz="0" w:space="0" w:color="auto"/>
        <w:right w:val="none" w:sz="0" w:space="0" w:color="auto"/>
      </w:divBdr>
    </w:div>
    <w:div w:id="33118927">
      <w:bodyDiv w:val="1"/>
      <w:marLeft w:val="0"/>
      <w:marRight w:val="0"/>
      <w:marTop w:val="0"/>
      <w:marBottom w:val="0"/>
      <w:divBdr>
        <w:top w:val="none" w:sz="0" w:space="0" w:color="auto"/>
        <w:left w:val="none" w:sz="0" w:space="0" w:color="auto"/>
        <w:bottom w:val="none" w:sz="0" w:space="0" w:color="auto"/>
        <w:right w:val="none" w:sz="0" w:space="0" w:color="auto"/>
      </w:divBdr>
    </w:div>
    <w:div w:id="37169265">
      <w:bodyDiv w:val="1"/>
      <w:marLeft w:val="0"/>
      <w:marRight w:val="0"/>
      <w:marTop w:val="0"/>
      <w:marBottom w:val="0"/>
      <w:divBdr>
        <w:top w:val="none" w:sz="0" w:space="0" w:color="auto"/>
        <w:left w:val="none" w:sz="0" w:space="0" w:color="auto"/>
        <w:bottom w:val="none" w:sz="0" w:space="0" w:color="auto"/>
        <w:right w:val="none" w:sz="0" w:space="0" w:color="auto"/>
      </w:divBdr>
    </w:div>
    <w:div w:id="42024094">
      <w:bodyDiv w:val="1"/>
      <w:marLeft w:val="0"/>
      <w:marRight w:val="0"/>
      <w:marTop w:val="0"/>
      <w:marBottom w:val="0"/>
      <w:divBdr>
        <w:top w:val="none" w:sz="0" w:space="0" w:color="auto"/>
        <w:left w:val="none" w:sz="0" w:space="0" w:color="auto"/>
        <w:bottom w:val="none" w:sz="0" w:space="0" w:color="auto"/>
        <w:right w:val="none" w:sz="0" w:space="0" w:color="auto"/>
      </w:divBdr>
    </w:div>
    <w:div w:id="50464953">
      <w:bodyDiv w:val="1"/>
      <w:marLeft w:val="0"/>
      <w:marRight w:val="0"/>
      <w:marTop w:val="0"/>
      <w:marBottom w:val="0"/>
      <w:divBdr>
        <w:top w:val="none" w:sz="0" w:space="0" w:color="auto"/>
        <w:left w:val="none" w:sz="0" w:space="0" w:color="auto"/>
        <w:bottom w:val="none" w:sz="0" w:space="0" w:color="auto"/>
        <w:right w:val="none" w:sz="0" w:space="0" w:color="auto"/>
      </w:divBdr>
      <w:divsChild>
        <w:div w:id="1445467758">
          <w:marLeft w:val="0"/>
          <w:marRight w:val="0"/>
          <w:marTop w:val="0"/>
          <w:marBottom w:val="0"/>
          <w:divBdr>
            <w:top w:val="none" w:sz="0" w:space="0" w:color="auto"/>
            <w:left w:val="none" w:sz="0" w:space="0" w:color="auto"/>
            <w:bottom w:val="none" w:sz="0" w:space="0" w:color="auto"/>
            <w:right w:val="none" w:sz="0" w:space="0" w:color="auto"/>
          </w:divBdr>
        </w:div>
      </w:divsChild>
    </w:div>
    <w:div w:id="51465487">
      <w:bodyDiv w:val="1"/>
      <w:marLeft w:val="0"/>
      <w:marRight w:val="0"/>
      <w:marTop w:val="0"/>
      <w:marBottom w:val="0"/>
      <w:divBdr>
        <w:top w:val="none" w:sz="0" w:space="0" w:color="auto"/>
        <w:left w:val="none" w:sz="0" w:space="0" w:color="auto"/>
        <w:bottom w:val="none" w:sz="0" w:space="0" w:color="auto"/>
        <w:right w:val="none" w:sz="0" w:space="0" w:color="auto"/>
      </w:divBdr>
    </w:div>
    <w:div w:id="62290441">
      <w:bodyDiv w:val="1"/>
      <w:marLeft w:val="0"/>
      <w:marRight w:val="0"/>
      <w:marTop w:val="0"/>
      <w:marBottom w:val="0"/>
      <w:divBdr>
        <w:top w:val="none" w:sz="0" w:space="0" w:color="auto"/>
        <w:left w:val="none" w:sz="0" w:space="0" w:color="auto"/>
        <w:bottom w:val="none" w:sz="0" w:space="0" w:color="auto"/>
        <w:right w:val="none" w:sz="0" w:space="0" w:color="auto"/>
      </w:divBdr>
    </w:div>
    <w:div w:id="63458545">
      <w:bodyDiv w:val="1"/>
      <w:marLeft w:val="0"/>
      <w:marRight w:val="0"/>
      <w:marTop w:val="0"/>
      <w:marBottom w:val="0"/>
      <w:divBdr>
        <w:top w:val="none" w:sz="0" w:space="0" w:color="auto"/>
        <w:left w:val="none" w:sz="0" w:space="0" w:color="auto"/>
        <w:bottom w:val="none" w:sz="0" w:space="0" w:color="auto"/>
        <w:right w:val="none" w:sz="0" w:space="0" w:color="auto"/>
      </w:divBdr>
    </w:div>
    <w:div w:id="71586871">
      <w:bodyDiv w:val="1"/>
      <w:marLeft w:val="0"/>
      <w:marRight w:val="0"/>
      <w:marTop w:val="0"/>
      <w:marBottom w:val="0"/>
      <w:divBdr>
        <w:top w:val="none" w:sz="0" w:space="0" w:color="auto"/>
        <w:left w:val="none" w:sz="0" w:space="0" w:color="auto"/>
        <w:bottom w:val="none" w:sz="0" w:space="0" w:color="auto"/>
        <w:right w:val="none" w:sz="0" w:space="0" w:color="auto"/>
      </w:divBdr>
    </w:div>
    <w:div w:id="76943848">
      <w:bodyDiv w:val="1"/>
      <w:marLeft w:val="0"/>
      <w:marRight w:val="0"/>
      <w:marTop w:val="0"/>
      <w:marBottom w:val="0"/>
      <w:divBdr>
        <w:top w:val="none" w:sz="0" w:space="0" w:color="auto"/>
        <w:left w:val="none" w:sz="0" w:space="0" w:color="auto"/>
        <w:bottom w:val="none" w:sz="0" w:space="0" w:color="auto"/>
        <w:right w:val="none" w:sz="0" w:space="0" w:color="auto"/>
      </w:divBdr>
    </w:div>
    <w:div w:id="77102422">
      <w:bodyDiv w:val="1"/>
      <w:marLeft w:val="0"/>
      <w:marRight w:val="0"/>
      <w:marTop w:val="0"/>
      <w:marBottom w:val="0"/>
      <w:divBdr>
        <w:top w:val="none" w:sz="0" w:space="0" w:color="auto"/>
        <w:left w:val="none" w:sz="0" w:space="0" w:color="auto"/>
        <w:bottom w:val="none" w:sz="0" w:space="0" w:color="auto"/>
        <w:right w:val="none" w:sz="0" w:space="0" w:color="auto"/>
      </w:divBdr>
    </w:div>
    <w:div w:id="85393519">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00758568">
      <w:bodyDiv w:val="1"/>
      <w:marLeft w:val="0"/>
      <w:marRight w:val="0"/>
      <w:marTop w:val="0"/>
      <w:marBottom w:val="0"/>
      <w:divBdr>
        <w:top w:val="none" w:sz="0" w:space="0" w:color="auto"/>
        <w:left w:val="none" w:sz="0" w:space="0" w:color="auto"/>
        <w:bottom w:val="none" w:sz="0" w:space="0" w:color="auto"/>
        <w:right w:val="none" w:sz="0" w:space="0" w:color="auto"/>
      </w:divBdr>
    </w:div>
    <w:div w:id="102313755">
      <w:bodyDiv w:val="1"/>
      <w:marLeft w:val="0"/>
      <w:marRight w:val="0"/>
      <w:marTop w:val="0"/>
      <w:marBottom w:val="0"/>
      <w:divBdr>
        <w:top w:val="none" w:sz="0" w:space="0" w:color="auto"/>
        <w:left w:val="none" w:sz="0" w:space="0" w:color="auto"/>
        <w:bottom w:val="none" w:sz="0" w:space="0" w:color="auto"/>
        <w:right w:val="none" w:sz="0" w:space="0" w:color="auto"/>
      </w:divBdr>
    </w:div>
    <w:div w:id="122384473">
      <w:bodyDiv w:val="1"/>
      <w:marLeft w:val="0"/>
      <w:marRight w:val="0"/>
      <w:marTop w:val="0"/>
      <w:marBottom w:val="0"/>
      <w:divBdr>
        <w:top w:val="none" w:sz="0" w:space="0" w:color="auto"/>
        <w:left w:val="none" w:sz="0" w:space="0" w:color="auto"/>
        <w:bottom w:val="none" w:sz="0" w:space="0" w:color="auto"/>
        <w:right w:val="none" w:sz="0" w:space="0" w:color="auto"/>
      </w:divBdr>
    </w:div>
    <w:div w:id="126704513">
      <w:bodyDiv w:val="1"/>
      <w:marLeft w:val="0"/>
      <w:marRight w:val="0"/>
      <w:marTop w:val="0"/>
      <w:marBottom w:val="0"/>
      <w:divBdr>
        <w:top w:val="none" w:sz="0" w:space="0" w:color="auto"/>
        <w:left w:val="none" w:sz="0" w:space="0" w:color="auto"/>
        <w:bottom w:val="none" w:sz="0" w:space="0" w:color="auto"/>
        <w:right w:val="none" w:sz="0" w:space="0" w:color="auto"/>
      </w:divBdr>
    </w:div>
    <w:div w:id="132873716">
      <w:bodyDiv w:val="1"/>
      <w:marLeft w:val="0"/>
      <w:marRight w:val="0"/>
      <w:marTop w:val="0"/>
      <w:marBottom w:val="0"/>
      <w:divBdr>
        <w:top w:val="none" w:sz="0" w:space="0" w:color="auto"/>
        <w:left w:val="none" w:sz="0" w:space="0" w:color="auto"/>
        <w:bottom w:val="none" w:sz="0" w:space="0" w:color="auto"/>
        <w:right w:val="none" w:sz="0" w:space="0" w:color="auto"/>
      </w:divBdr>
    </w:div>
    <w:div w:id="134613263">
      <w:bodyDiv w:val="1"/>
      <w:marLeft w:val="0"/>
      <w:marRight w:val="0"/>
      <w:marTop w:val="0"/>
      <w:marBottom w:val="0"/>
      <w:divBdr>
        <w:top w:val="none" w:sz="0" w:space="0" w:color="auto"/>
        <w:left w:val="none" w:sz="0" w:space="0" w:color="auto"/>
        <w:bottom w:val="none" w:sz="0" w:space="0" w:color="auto"/>
        <w:right w:val="none" w:sz="0" w:space="0" w:color="auto"/>
      </w:divBdr>
    </w:div>
    <w:div w:id="141241930">
      <w:bodyDiv w:val="1"/>
      <w:marLeft w:val="0"/>
      <w:marRight w:val="0"/>
      <w:marTop w:val="0"/>
      <w:marBottom w:val="0"/>
      <w:divBdr>
        <w:top w:val="none" w:sz="0" w:space="0" w:color="auto"/>
        <w:left w:val="none" w:sz="0" w:space="0" w:color="auto"/>
        <w:bottom w:val="none" w:sz="0" w:space="0" w:color="auto"/>
        <w:right w:val="none" w:sz="0" w:space="0" w:color="auto"/>
      </w:divBdr>
    </w:div>
    <w:div w:id="146172495">
      <w:bodyDiv w:val="1"/>
      <w:marLeft w:val="0"/>
      <w:marRight w:val="0"/>
      <w:marTop w:val="0"/>
      <w:marBottom w:val="0"/>
      <w:divBdr>
        <w:top w:val="none" w:sz="0" w:space="0" w:color="auto"/>
        <w:left w:val="none" w:sz="0" w:space="0" w:color="auto"/>
        <w:bottom w:val="none" w:sz="0" w:space="0" w:color="auto"/>
        <w:right w:val="none" w:sz="0" w:space="0" w:color="auto"/>
      </w:divBdr>
    </w:div>
    <w:div w:id="148206966">
      <w:bodyDiv w:val="1"/>
      <w:marLeft w:val="0"/>
      <w:marRight w:val="0"/>
      <w:marTop w:val="0"/>
      <w:marBottom w:val="0"/>
      <w:divBdr>
        <w:top w:val="none" w:sz="0" w:space="0" w:color="auto"/>
        <w:left w:val="none" w:sz="0" w:space="0" w:color="auto"/>
        <w:bottom w:val="none" w:sz="0" w:space="0" w:color="auto"/>
        <w:right w:val="none" w:sz="0" w:space="0" w:color="auto"/>
      </w:divBdr>
    </w:div>
    <w:div w:id="148252489">
      <w:bodyDiv w:val="1"/>
      <w:marLeft w:val="0"/>
      <w:marRight w:val="0"/>
      <w:marTop w:val="0"/>
      <w:marBottom w:val="0"/>
      <w:divBdr>
        <w:top w:val="none" w:sz="0" w:space="0" w:color="auto"/>
        <w:left w:val="none" w:sz="0" w:space="0" w:color="auto"/>
        <w:bottom w:val="none" w:sz="0" w:space="0" w:color="auto"/>
        <w:right w:val="none" w:sz="0" w:space="0" w:color="auto"/>
      </w:divBdr>
    </w:div>
    <w:div w:id="154345571">
      <w:bodyDiv w:val="1"/>
      <w:marLeft w:val="0"/>
      <w:marRight w:val="0"/>
      <w:marTop w:val="0"/>
      <w:marBottom w:val="0"/>
      <w:divBdr>
        <w:top w:val="none" w:sz="0" w:space="0" w:color="auto"/>
        <w:left w:val="none" w:sz="0" w:space="0" w:color="auto"/>
        <w:bottom w:val="none" w:sz="0" w:space="0" w:color="auto"/>
        <w:right w:val="none" w:sz="0" w:space="0" w:color="auto"/>
      </w:divBdr>
    </w:div>
    <w:div w:id="156073778">
      <w:bodyDiv w:val="1"/>
      <w:marLeft w:val="0"/>
      <w:marRight w:val="0"/>
      <w:marTop w:val="0"/>
      <w:marBottom w:val="0"/>
      <w:divBdr>
        <w:top w:val="none" w:sz="0" w:space="0" w:color="auto"/>
        <w:left w:val="none" w:sz="0" w:space="0" w:color="auto"/>
        <w:bottom w:val="none" w:sz="0" w:space="0" w:color="auto"/>
        <w:right w:val="none" w:sz="0" w:space="0" w:color="auto"/>
      </w:divBdr>
    </w:div>
    <w:div w:id="171720561">
      <w:bodyDiv w:val="1"/>
      <w:marLeft w:val="0"/>
      <w:marRight w:val="0"/>
      <w:marTop w:val="0"/>
      <w:marBottom w:val="0"/>
      <w:divBdr>
        <w:top w:val="none" w:sz="0" w:space="0" w:color="auto"/>
        <w:left w:val="none" w:sz="0" w:space="0" w:color="auto"/>
        <w:bottom w:val="none" w:sz="0" w:space="0" w:color="auto"/>
        <w:right w:val="none" w:sz="0" w:space="0" w:color="auto"/>
      </w:divBdr>
    </w:div>
    <w:div w:id="172500156">
      <w:bodyDiv w:val="1"/>
      <w:marLeft w:val="0"/>
      <w:marRight w:val="0"/>
      <w:marTop w:val="0"/>
      <w:marBottom w:val="0"/>
      <w:divBdr>
        <w:top w:val="none" w:sz="0" w:space="0" w:color="auto"/>
        <w:left w:val="none" w:sz="0" w:space="0" w:color="auto"/>
        <w:bottom w:val="none" w:sz="0" w:space="0" w:color="auto"/>
        <w:right w:val="none" w:sz="0" w:space="0" w:color="auto"/>
      </w:divBdr>
    </w:div>
    <w:div w:id="194779116">
      <w:bodyDiv w:val="1"/>
      <w:marLeft w:val="0"/>
      <w:marRight w:val="0"/>
      <w:marTop w:val="0"/>
      <w:marBottom w:val="0"/>
      <w:divBdr>
        <w:top w:val="none" w:sz="0" w:space="0" w:color="auto"/>
        <w:left w:val="none" w:sz="0" w:space="0" w:color="auto"/>
        <w:bottom w:val="none" w:sz="0" w:space="0" w:color="auto"/>
        <w:right w:val="none" w:sz="0" w:space="0" w:color="auto"/>
      </w:divBdr>
    </w:div>
    <w:div w:id="205723941">
      <w:bodyDiv w:val="1"/>
      <w:marLeft w:val="0"/>
      <w:marRight w:val="0"/>
      <w:marTop w:val="0"/>
      <w:marBottom w:val="0"/>
      <w:divBdr>
        <w:top w:val="none" w:sz="0" w:space="0" w:color="auto"/>
        <w:left w:val="none" w:sz="0" w:space="0" w:color="auto"/>
        <w:bottom w:val="none" w:sz="0" w:space="0" w:color="auto"/>
        <w:right w:val="none" w:sz="0" w:space="0" w:color="auto"/>
      </w:divBdr>
    </w:div>
    <w:div w:id="207767609">
      <w:bodyDiv w:val="1"/>
      <w:marLeft w:val="0"/>
      <w:marRight w:val="0"/>
      <w:marTop w:val="0"/>
      <w:marBottom w:val="0"/>
      <w:divBdr>
        <w:top w:val="none" w:sz="0" w:space="0" w:color="auto"/>
        <w:left w:val="none" w:sz="0" w:space="0" w:color="auto"/>
        <w:bottom w:val="none" w:sz="0" w:space="0" w:color="auto"/>
        <w:right w:val="none" w:sz="0" w:space="0" w:color="auto"/>
      </w:divBdr>
    </w:div>
    <w:div w:id="217982607">
      <w:bodyDiv w:val="1"/>
      <w:marLeft w:val="0"/>
      <w:marRight w:val="0"/>
      <w:marTop w:val="0"/>
      <w:marBottom w:val="0"/>
      <w:divBdr>
        <w:top w:val="none" w:sz="0" w:space="0" w:color="auto"/>
        <w:left w:val="none" w:sz="0" w:space="0" w:color="auto"/>
        <w:bottom w:val="none" w:sz="0" w:space="0" w:color="auto"/>
        <w:right w:val="none" w:sz="0" w:space="0" w:color="auto"/>
      </w:divBdr>
    </w:div>
    <w:div w:id="218638764">
      <w:bodyDiv w:val="1"/>
      <w:marLeft w:val="0"/>
      <w:marRight w:val="0"/>
      <w:marTop w:val="0"/>
      <w:marBottom w:val="0"/>
      <w:divBdr>
        <w:top w:val="none" w:sz="0" w:space="0" w:color="auto"/>
        <w:left w:val="none" w:sz="0" w:space="0" w:color="auto"/>
        <w:bottom w:val="none" w:sz="0" w:space="0" w:color="auto"/>
        <w:right w:val="none" w:sz="0" w:space="0" w:color="auto"/>
      </w:divBdr>
    </w:div>
    <w:div w:id="233513816">
      <w:bodyDiv w:val="1"/>
      <w:marLeft w:val="0"/>
      <w:marRight w:val="0"/>
      <w:marTop w:val="0"/>
      <w:marBottom w:val="0"/>
      <w:divBdr>
        <w:top w:val="none" w:sz="0" w:space="0" w:color="auto"/>
        <w:left w:val="none" w:sz="0" w:space="0" w:color="auto"/>
        <w:bottom w:val="none" w:sz="0" w:space="0" w:color="auto"/>
        <w:right w:val="none" w:sz="0" w:space="0" w:color="auto"/>
      </w:divBdr>
    </w:div>
    <w:div w:id="236790794">
      <w:bodyDiv w:val="1"/>
      <w:marLeft w:val="0"/>
      <w:marRight w:val="0"/>
      <w:marTop w:val="0"/>
      <w:marBottom w:val="0"/>
      <w:divBdr>
        <w:top w:val="none" w:sz="0" w:space="0" w:color="auto"/>
        <w:left w:val="none" w:sz="0" w:space="0" w:color="auto"/>
        <w:bottom w:val="none" w:sz="0" w:space="0" w:color="auto"/>
        <w:right w:val="none" w:sz="0" w:space="0" w:color="auto"/>
      </w:divBdr>
    </w:div>
    <w:div w:id="239142715">
      <w:bodyDiv w:val="1"/>
      <w:marLeft w:val="0"/>
      <w:marRight w:val="0"/>
      <w:marTop w:val="0"/>
      <w:marBottom w:val="0"/>
      <w:divBdr>
        <w:top w:val="none" w:sz="0" w:space="0" w:color="auto"/>
        <w:left w:val="none" w:sz="0" w:space="0" w:color="auto"/>
        <w:bottom w:val="none" w:sz="0" w:space="0" w:color="auto"/>
        <w:right w:val="none" w:sz="0" w:space="0" w:color="auto"/>
      </w:divBdr>
    </w:div>
    <w:div w:id="243537826">
      <w:bodyDiv w:val="1"/>
      <w:marLeft w:val="0"/>
      <w:marRight w:val="0"/>
      <w:marTop w:val="0"/>
      <w:marBottom w:val="0"/>
      <w:divBdr>
        <w:top w:val="none" w:sz="0" w:space="0" w:color="auto"/>
        <w:left w:val="none" w:sz="0" w:space="0" w:color="auto"/>
        <w:bottom w:val="none" w:sz="0" w:space="0" w:color="auto"/>
        <w:right w:val="none" w:sz="0" w:space="0" w:color="auto"/>
      </w:divBdr>
    </w:div>
    <w:div w:id="250435332">
      <w:bodyDiv w:val="1"/>
      <w:marLeft w:val="0"/>
      <w:marRight w:val="0"/>
      <w:marTop w:val="0"/>
      <w:marBottom w:val="0"/>
      <w:divBdr>
        <w:top w:val="none" w:sz="0" w:space="0" w:color="auto"/>
        <w:left w:val="none" w:sz="0" w:space="0" w:color="auto"/>
        <w:bottom w:val="none" w:sz="0" w:space="0" w:color="auto"/>
        <w:right w:val="none" w:sz="0" w:space="0" w:color="auto"/>
      </w:divBdr>
    </w:div>
    <w:div w:id="252323471">
      <w:bodyDiv w:val="1"/>
      <w:marLeft w:val="0"/>
      <w:marRight w:val="0"/>
      <w:marTop w:val="0"/>
      <w:marBottom w:val="0"/>
      <w:divBdr>
        <w:top w:val="none" w:sz="0" w:space="0" w:color="auto"/>
        <w:left w:val="none" w:sz="0" w:space="0" w:color="auto"/>
        <w:bottom w:val="none" w:sz="0" w:space="0" w:color="auto"/>
        <w:right w:val="none" w:sz="0" w:space="0" w:color="auto"/>
      </w:divBdr>
    </w:div>
    <w:div w:id="269119420">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78681954">
      <w:bodyDiv w:val="1"/>
      <w:marLeft w:val="0"/>
      <w:marRight w:val="0"/>
      <w:marTop w:val="0"/>
      <w:marBottom w:val="0"/>
      <w:divBdr>
        <w:top w:val="none" w:sz="0" w:space="0" w:color="auto"/>
        <w:left w:val="none" w:sz="0" w:space="0" w:color="auto"/>
        <w:bottom w:val="none" w:sz="0" w:space="0" w:color="auto"/>
        <w:right w:val="none" w:sz="0" w:space="0" w:color="auto"/>
      </w:divBdr>
    </w:div>
    <w:div w:id="285621373">
      <w:bodyDiv w:val="1"/>
      <w:marLeft w:val="0"/>
      <w:marRight w:val="0"/>
      <w:marTop w:val="0"/>
      <w:marBottom w:val="0"/>
      <w:divBdr>
        <w:top w:val="none" w:sz="0" w:space="0" w:color="auto"/>
        <w:left w:val="none" w:sz="0" w:space="0" w:color="auto"/>
        <w:bottom w:val="none" w:sz="0" w:space="0" w:color="auto"/>
        <w:right w:val="none" w:sz="0" w:space="0" w:color="auto"/>
      </w:divBdr>
    </w:div>
    <w:div w:id="298731117">
      <w:bodyDiv w:val="1"/>
      <w:marLeft w:val="0"/>
      <w:marRight w:val="0"/>
      <w:marTop w:val="0"/>
      <w:marBottom w:val="0"/>
      <w:divBdr>
        <w:top w:val="none" w:sz="0" w:space="0" w:color="auto"/>
        <w:left w:val="none" w:sz="0" w:space="0" w:color="auto"/>
        <w:bottom w:val="none" w:sz="0" w:space="0" w:color="auto"/>
        <w:right w:val="none" w:sz="0" w:space="0" w:color="auto"/>
      </w:divBdr>
    </w:div>
    <w:div w:id="299576982">
      <w:bodyDiv w:val="1"/>
      <w:marLeft w:val="0"/>
      <w:marRight w:val="0"/>
      <w:marTop w:val="0"/>
      <w:marBottom w:val="0"/>
      <w:divBdr>
        <w:top w:val="none" w:sz="0" w:space="0" w:color="auto"/>
        <w:left w:val="none" w:sz="0" w:space="0" w:color="auto"/>
        <w:bottom w:val="none" w:sz="0" w:space="0" w:color="auto"/>
        <w:right w:val="none" w:sz="0" w:space="0" w:color="auto"/>
      </w:divBdr>
    </w:div>
    <w:div w:id="300767149">
      <w:bodyDiv w:val="1"/>
      <w:marLeft w:val="0"/>
      <w:marRight w:val="0"/>
      <w:marTop w:val="0"/>
      <w:marBottom w:val="0"/>
      <w:divBdr>
        <w:top w:val="none" w:sz="0" w:space="0" w:color="auto"/>
        <w:left w:val="none" w:sz="0" w:space="0" w:color="auto"/>
        <w:bottom w:val="none" w:sz="0" w:space="0" w:color="auto"/>
        <w:right w:val="none" w:sz="0" w:space="0" w:color="auto"/>
      </w:divBdr>
    </w:div>
    <w:div w:id="320354967">
      <w:bodyDiv w:val="1"/>
      <w:marLeft w:val="0"/>
      <w:marRight w:val="0"/>
      <w:marTop w:val="0"/>
      <w:marBottom w:val="0"/>
      <w:divBdr>
        <w:top w:val="none" w:sz="0" w:space="0" w:color="auto"/>
        <w:left w:val="none" w:sz="0" w:space="0" w:color="auto"/>
        <w:bottom w:val="none" w:sz="0" w:space="0" w:color="auto"/>
        <w:right w:val="none" w:sz="0" w:space="0" w:color="auto"/>
      </w:divBdr>
    </w:div>
    <w:div w:id="335966321">
      <w:bodyDiv w:val="1"/>
      <w:marLeft w:val="0"/>
      <w:marRight w:val="0"/>
      <w:marTop w:val="0"/>
      <w:marBottom w:val="0"/>
      <w:divBdr>
        <w:top w:val="none" w:sz="0" w:space="0" w:color="auto"/>
        <w:left w:val="none" w:sz="0" w:space="0" w:color="auto"/>
        <w:bottom w:val="none" w:sz="0" w:space="0" w:color="auto"/>
        <w:right w:val="none" w:sz="0" w:space="0" w:color="auto"/>
      </w:divBdr>
    </w:div>
    <w:div w:id="341052170">
      <w:bodyDiv w:val="1"/>
      <w:marLeft w:val="0"/>
      <w:marRight w:val="0"/>
      <w:marTop w:val="0"/>
      <w:marBottom w:val="0"/>
      <w:divBdr>
        <w:top w:val="none" w:sz="0" w:space="0" w:color="auto"/>
        <w:left w:val="none" w:sz="0" w:space="0" w:color="auto"/>
        <w:bottom w:val="none" w:sz="0" w:space="0" w:color="auto"/>
        <w:right w:val="none" w:sz="0" w:space="0" w:color="auto"/>
      </w:divBdr>
    </w:div>
    <w:div w:id="343360077">
      <w:bodyDiv w:val="1"/>
      <w:marLeft w:val="0"/>
      <w:marRight w:val="0"/>
      <w:marTop w:val="0"/>
      <w:marBottom w:val="0"/>
      <w:divBdr>
        <w:top w:val="none" w:sz="0" w:space="0" w:color="auto"/>
        <w:left w:val="none" w:sz="0" w:space="0" w:color="auto"/>
        <w:bottom w:val="none" w:sz="0" w:space="0" w:color="auto"/>
        <w:right w:val="none" w:sz="0" w:space="0" w:color="auto"/>
      </w:divBdr>
    </w:div>
    <w:div w:id="347290352">
      <w:bodyDiv w:val="1"/>
      <w:marLeft w:val="0"/>
      <w:marRight w:val="0"/>
      <w:marTop w:val="0"/>
      <w:marBottom w:val="0"/>
      <w:divBdr>
        <w:top w:val="none" w:sz="0" w:space="0" w:color="auto"/>
        <w:left w:val="none" w:sz="0" w:space="0" w:color="auto"/>
        <w:bottom w:val="none" w:sz="0" w:space="0" w:color="auto"/>
        <w:right w:val="none" w:sz="0" w:space="0" w:color="auto"/>
      </w:divBdr>
    </w:div>
    <w:div w:id="362556046">
      <w:bodyDiv w:val="1"/>
      <w:marLeft w:val="0"/>
      <w:marRight w:val="0"/>
      <w:marTop w:val="0"/>
      <w:marBottom w:val="0"/>
      <w:divBdr>
        <w:top w:val="none" w:sz="0" w:space="0" w:color="auto"/>
        <w:left w:val="none" w:sz="0" w:space="0" w:color="auto"/>
        <w:bottom w:val="none" w:sz="0" w:space="0" w:color="auto"/>
        <w:right w:val="none" w:sz="0" w:space="0" w:color="auto"/>
      </w:divBdr>
    </w:div>
    <w:div w:id="369381506">
      <w:bodyDiv w:val="1"/>
      <w:marLeft w:val="0"/>
      <w:marRight w:val="0"/>
      <w:marTop w:val="0"/>
      <w:marBottom w:val="0"/>
      <w:divBdr>
        <w:top w:val="none" w:sz="0" w:space="0" w:color="auto"/>
        <w:left w:val="none" w:sz="0" w:space="0" w:color="auto"/>
        <w:bottom w:val="none" w:sz="0" w:space="0" w:color="auto"/>
        <w:right w:val="none" w:sz="0" w:space="0" w:color="auto"/>
      </w:divBdr>
    </w:div>
    <w:div w:id="379593195">
      <w:bodyDiv w:val="1"/>
      <w:marLeft w:val="0"/>
      <w:marRight w:val="0"/>
      <w:marTop w:val="0"/>
      <w:marBottom w:val="0"/>
      <w:divBdr>
        <w:top w:val="none" w:sz="0" w:space="0" w:color="auto"/>
        <w:left w:val="none" w:sz="0" w:space="0" w:color="auto"/>
        <w:bottom w:val="none" w:sz="0" w:space="0" w:color="auto"/>
        <w:right w:val="none" w:sz="0" w:space="0" w:color="auto"/>
      </w:divBdr>
    </w:div>
    <w:div w:id="385689838">
      <w:bodyDiv w:val="1"/>
      <w:marLeft w:val="0"/>
      <w:marRight w:val="0"/>
      <w:marTop w:val="0"/>
      <w:marBottom w:val="0"/>
      <w:divBdr>
        <w:top w:val="none" w:sz="0" w:space="0" w:color="auto"/>
        <w:left w:val="none" w:sz="0" w:space="0" w:color="auto"/>
        <w:bottom w:val="none" w:sz="0" w:space="0" w:color="auto"/>
        <w:right w:val="none" w:sz="0" w:space="0" w:color="auto"/>
      </w:divBdr>
    </w:div>
    <w:div w:id="386416974">
      <w:bodyDiv w:val="1"/>
      <w:marLeft w:val="0"/>
      <w:marRight w:val="0"/>
      <w:marTop w:val="0"/>
      <w:marBottom w:val="0"/>
      <w:divBdr>
        <w:top w:val="none" w:sz="0" w:space="0" w:color="auto"/>
        <w:left w:val="none" w:sz="0" w:space="0" w:color="auto"/>
        <w:bottom w:val="none" w:sz="0" w:space="0" w:color="auto"/>
        <w:right w:val="none" w:sz="0" w:space="0" w:color="auto"/>
      </w:divBdr>
    </w:div>
    <w:div w:id="394547477">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399251730">
      <w:bodyDiv w:val="1"/>
      <w:marLeft w:val="0"/>
      <w:marRight w:val="0"/>
      <w:marTop w:val="0"/>
      <w:marBottom w:val="0"/>
      <w:divBdr>
        <w:top w:val="none" w:sz="0" w:space="0" w:color="auto"/>
        <w:left w:val="none" w:sz="0" w:space="0" w:color="auto"/>
        <w:bottom w:val="none" w:sz="0" w:space="0" w:color="auto"/>
        <w:right w:val="none" w:sz="0" w:space="0" w:color="auto"/>
      </w:divBdr>
    </w:div>
    <w:div w:id="408964672">
      <w:bodyDiv w:val="1"/>
      <w:marLeft w:val="0"/>
      <w:marRight w:val="0"/>
      <w:marTop w:val="0"/>
      <w:marBottom w:val="0"/>
      <w:divBdr>
        <w:top w:val="none" w:sz="0" w:space="0" w:color="auto"/>
        <w:left w:val="none" w:sz="0" w:space="0" w:color="auto"/>
        <w:bottom w:val="none" w:sz="0" w:space="0" w:color="auto"/>
        <w:right w:val="none" w:sz="0" w:space="0" w:color="auto"/>
      </w:divBdr>
    </w:div>
    <w:div w:id="417481391">
      <w:bodyDiv w:val="1"/>
      <w:marLeft w:val="0"/>
      <w:marRight w:val="0"/>
      <w:marTop w:val="0"/>
      <w:marBottom w:val="0"/>
      <w:divBdr>
        <w:top w:val="none" w:sz="0" w:space="0" w:color="auto"/>
        <w:left w:val="none" w:sz="0" w:space="0" w:color="auto"/>
        <w:bottom w:val="none" w:sz="0" w:space="0" w:color="auto"/>
        <w:right w:val="none" w:sz="0" w:space="0" w:color="auto"/>
      </w:divBdr>
    </w:div>
    <w:div w:id="418020615">
      <w:bodyDiv w:val="1"/>
      <w:marLeft w:val="0"/>
      <w:marRight w:val="0"/>
      <w:marTop w:val="0"/>
      <w:marBottom w:val="0"/>
      <w:divBdr>
        <w:top w:val="none" w:sz="0" w:space="0" w:color="auto"/>
        <w:left w:val="none" w:sz="0" w:space="0" w:color="auto"/>
        <w:bottom w:val="none" w:sz="0" w:space="0" w:color="auto"/>
        <w:right w:val="none" w:sz="0" w:space="0" w:color="auto"/>
      </w:divBdr>
    </w:div>
    <w:div w:id="425150200">
      <w:bodyDiv w:val="1"/>
      <w:marLeft w:val="0"/>
      <w:marRight w:val="0"/>
      <w:marTop w:val="0"/>
      <w:marBottom w:val="0"/>
      <w:divBdr>
        <w:top w:val="none" w:sz="0" w:space="0" w:color="auto"/>
        <w:left w:val="none" w:sz="0" w:space="0" w:color="auto"/>
        <w:bottom w:val="none" w:sz="0" w:space="0" w:color="auto"/>
        <w:right w:val="none" w:sz="0" w:space="0" w:color="auto"/>
      </w:divBdr>
    </w:div>
    <w:div w:id="426074515">
      <w:bodyDiv w:val="1"/>
      <w:marLeft w:val="0"/>
      <w:marRight w:val="0"/>
      <w:marTop w:val="0"/>
      <w:marBottom w:val="0"/>
      <w:divBdr>
        <w:top w:val="none" w:sz="0" w:space="0" w:color="auto"/>
        <w:left w:val="none" w:sz="0" w:space="0" w:color="auto"/>
        <w:bottom w:val="none" w:sz="0" w:space="0" w:color="auto"/>
        <w:right w:val="none" w:sz="0" w:space="0" w:color="auto"/>
      </w:divBdr>
    </w:div>
    <w:div w:id="430053533">
      <w:bodyDiv w:val="1"/>
      <w:marLeft w:val="0"/>
      <w:marRight w:val="0"/>
      <w:marTop w:val="0"/>
      <w:marBottom w:val="0"/>
      <w:divBdr>
        <w:top w:val="none" w:sz="0" w:space="0" w:color="auto"/>
        <w:left w:val="none" w:sz="0" w:space="0" w:color="auto"/>
        <w:bottom w:val="none" w:sz="0" w:space="0" w:color="auto"/>
        <w:right w:val="none" w:sz="0" w:space="0" w:color="auto"/>
      </w:divBdr>
    </w:div>
    <w:div w:id="437064028">
      <w:bodyDiv w:val="1"/>
      <w:marLeft w:val="0"/>
      <w:marRight w:val="0"/>
      <w:marTop w:val="0"/>
      <w:marBottom w:val="0"/>
      <w:divBdr>
        <w:top w:val="none" w:sz="0" w:space="0" w:color="auto"/>
        <w:left w:val="none" w:sz="0" w:space="0" w:color="auto"/>
        <w:bottom w:val="none" w:sz="0" w:space="0" w:color="auto"/>
        <w:right w:val="none" w:sz="0" w:space="0" w:color="auto"/>
      </w:divBdr>
    </w:div>
    <w:div w:id="438254613">
      <w:bodyDiv w:val="1"/>
      <w:marLeft w:val="0"/>
      <w:marRight w:val="0"/>
      <w:marTop w:val="0"/>
      <w:marBottom w:val="0"/>
      <w:divBdr>
        <w:top w:val="none" w:sz="0" w:space="0" w:color="auto"/>
        <w:left w:val="none" w:sz="0" w:space="0" w:color="auto"/>
        <w:bottom w:val="none" w:sz="0" w:space="0" w:color="auto"/>
        <w:right w:val="none" w:sz="0" w:space="0" w:color="auto"/>
      </w:divBdr>
    </w:div>
    <w:div w:id="442727248">
      <w:bodyDiv w:val="1"/>
      <w:marLeft w:val="0"/>
      <w:marRight w:val="0"/>
      <w:marTop w:val="0"/>
      <w:marBottom w:val="0"/>
      <w:divBdr>
        <w:top w:val="none" w:sz="0" w:space="0" w:color="auto"/>
        <w:left w:val="none" w:sz="0" w:space="0" w:color="auto"/>
        <w:bottom w:val="none" w:sz="0" w:space="0" w:color="auto"/>
        <w:right w:val="none" w:sz="0" w:space="0" w:color="auto"/>
      </w:divBdr>
    </w:div>
    <w:div w:id="449133115">
      <w:bodyDiv w:val="1"/>
      <w:marLeft w:val="0"/>
      <w:marRight w:val="0"/>
      <w:marTop w:val="0"/>
      <w:marBottom w:val="0"/>
      <w:divBdr>
        <w:top w:val="none" w:sz="0" w:space="0" w:color="auto"/>
        <w:left w:val="none" w:sz="0" w:space="0" w:color="auto"/>
        <w:bottom w:val="none" w:sz="0" w:space="0" w:color="auto"/>
        <w:right w:val="none" w:sz="0" w:space="0" w:color="auto"/>
      </w:divBdr>
    </w:div>
    <w:div w:id="454370604">
      <w:bodyDiv w:val="1"/>
      <w:marLeft w:val="0"/>
      <w:marRight w:val="0"/>
      <w:marTop w:val="0"/>
      <w:marBottom w:val="0"/>
      <w:divBdr>
        <w:top w:val="none" w:sz="0" w:space="0" w:color="auto"/>
        <w:left w:val="none" w:sz="0" w:space="0" w:color="auto"/>
        <w:bottom w:val="none" w:sz="0" w:space="0" w:color="auto"/>
        <w:right w:val="none" w:sz="0" w:space="0" w:color="auto"/>
      </w:divBdr>
    </w:div>
    <w:div w:id="463353179">
      <w:bodyDiv w:val="1"/>
      <w:marLeft w:val="0"/>
      <w:marRight w:val="0"/>
      <w:marTop w:val="0"/>
      <w:marBottom w:val="0"/>
      <w:divBdr>
        <w:top w:val="none" w:sz="0" w:space="0" w:color="auto"/>
        <w:left w:val="none" w:sz="0" w:space="0" w:color="auto"/>
        <w:bottom w:val="none" w:sz="0" w:space="0" w:color="auto"/>
        <w:right w:val="none" w:sz="0" w:space="0" w:color="auto"/>
      </w:divBdr>
    </w:div>
    <w:div w:id="470368154">
      <w:bodyDiv w:val="1"/>
      <w:marLeft w:val="0"/>
      <w:marRight w:val="0"/>
      <w:marTop w:val="0"/>
      <w:marBottom w:val="0"/>
      <w:divBdr>
        <w:top w:val="none" w:sz="0" w:space="0" w:color="auto"/>
        <w:left w:val="none" w:sz="0" w:space="0" w:color="auto"/>
        <w:bottom w:val="none" w:sz="0" w:space="0" w:color="auto"/>
        <w:right w:val="none" w:sz="0" w:space="0" w:color="auto"/>
      </w:divBdr>
    </w:div>
    <w:div w:id="471337274">
      <w:bodyDiv w:val="1"/>
      <w:marLeft w:val="0"/>
      <w:marRight w:val="0"/>
      <w:marTop w:val="0"/>
      <w:marBottom w:val="0"/>
      <w:divBdr>
        <w:top w:val="none" w:sz="0" w:space="0" w:color="auto"/>
        <w:left w:val="none" w:sz="0" w:space="0" w:color="auto"/>
        <w:bottom w:val="none" w:sz="0" w:space="0" w:color="auto"/>
        <w:right w:val="none" w:sz="0" w:space="0" w:color="auto"/>
      </w:divBdr>
    </w:div>
    <w:div w:id="475728944">
      <w:bodyDiv w:val="1"/>
      <w:marLeft w:val="0"/>
      <w:marRight w:val="0"/>
      <w:marTop w:val="0"/>
      <w:marBottom w:val="0"/>
      <w:divBdr>
        <w:top w:val="none" w:sz="0" w:space="0" w:color="auto"/>
        <w:left w:val="none" w:sz="0" w:space="0" w:color="auto"/>
        <w:bottom w:val="none" w:sz="0" w:space="0" w:color="auto"/>
        <w:right w:val="none" w:sz="0" w:space="0" w:color="auto"/>
      </w:divBdr>
    </w:div>
    <w:div w:id="503470887">
      <w:bodyDiv w:val="1"/>
      <w:marLeft w:val="0"/>
      <w:marRight w:val="0"/>
      <w:marTop w:val="0"/>
      <w:marBottom w:val="0"/>
      <w:divBdr>
        <w:top w:val="none" w:sz="0" w:space="0" w:color="auto"/>
        <w:left w:val="none" w:sz="0" w:space="0" w:color="auto"/>
        <w:bottom w:val="none" w:sz="0" w:space="0" w:color="auto"/>
        <w:right w:val="none" w:sz="0" w:space="0" w:color="auto"/>
      </w:divBdr>
    </w:div>
    <w:div w:id="503862715">
      <w:bodyDiv w:val="1"/>
      <w:marLeft w:val="0"/>
      <w:marRight w:val="0"/>
      <w:marTop w:val="0"/>
      <w:marBottom w:val="0"/>
      <w:divBdr>
        <w:top w:val="none" w:sz="0" w:space="0" w:color="auto"/>
        <w:left w:val="none" w:sz="0" w:space="0" w:color="auto"/>
        <w:bottom w:val="none" w:sz="0" w:space="0" w:color="auto"/>
        <w:right w:val="none" w:sz="0" w:space="0" w:color="auto"/>
      </w:divBdr>
    </w:div>
    <w:div w:id="505050224">
      <w:bodyDiv w:val="1"/>
      <w:marLeft w:val="0"/>
      <w:marRight w:val="0"/>
      <w:marTop w:val="0"/>
      <w:marBottom w:val="0"/>
      <w:divBdr>
        <w:top w:val="none" w:sz="0" w:space="0" w:color="auto"/>
        <w:left w:val="none" w:sz="0" w:space="0" w:color="auto"/>
        <w:bottom w:val="none" w:sz="0" w:space="0" w:color="auto"/>
        <w:right w:val="none" w:sz="0" w:space="0" w:color="auto"/>
      </w:divBdr>
    </w:div>
    <w:div w:id="512114690">
      <w:bodyDiv w:val="1"/>
      <w:marLeft w:val="0"/>
      <w:marRight w:val="0"/>
      <w:marTop w:val="0"/>
      <w:marBottom w:val="0"/>
      <w:divBdr>
        <w:top w:val="none" w:sz="0" w:space="0" w:color="auto"/>
        <w:left w:val="none" w:sz="0" w:space="0" w:color="auto"/>
        <w:bottom w:val="none" w:sz="0" w:space="0" w:color="auto"/>
        <w:right w:val="none" w:sz="0" w:space="0" w:color="auto"/>
      </w:divBdr>
    </w:div>
    <w:div w:id="526528507">
      <w:bodyDiv w:val="1"/>
      <w:marLeft w:val="0"/>
      <w:marRight w:val="0"/>
      <w:marTop w:val="0"/>
      <w:marBottom w:val="0"/>
      <w:divBdr>
        <w:top w:val="none" w:sz="0" w:space="0" w:color="auto"/>
        <w:left w:val="none" w:sz="0" w:space="0" w:color="auto"/>
        <w:bottom w:val="none" w:sz="0" w:space="0" w:color="auto"/>
        <w:right w:val="none" w:sz="0" w:space="0" w:color="auto"/>
      </w:divBdr>
    </w:div>
    <w:div w:id="526986153">
      <w:bodyDiv w:val="1"/>
      <w:marLeft w:val="0"/>
      <w:marRight w:val="0"/>
      <w:marTop w:val="0"/>
      <w:marBottom w:val="0"/>
      <w:divBdr>
        <w:top w:val="none" w:sz="0" w:space="0" w:color="auto"/>
        <w:left w:val="none" w:sz="0" w:space="0" w:color="auto"/>
        <w:bottom w:val="none" w:sz="0" w:space="0" w:color="auto"/>
        <w:right w:val="none" w:sz="0" w:space="0" w:color="auto"/>
      </w:divBdr>
    </w:div>
    <w:div w:id="532504173">
      <w:bodyDiv w:val="1"/>
      <w:marLeft w:val="0"/>
      <w:marRight w:val="0"/>
      <w:marTop w:val="0"/>
      <w:marBottom w:val="0"/>
      <w:divBdr>
        <w:top w:val="none" w:sz="0" w:space="0" w:color="auto"/>
        <w:left w:val="none" w:sz="0" w:space="0" w:color="auto"/>
        <w:bottom w:val="none" w:sz="0" w:space="0" w:color="auto"/>
        <w:right w:val="none" w:sz="0" w:space="0" w:color="auto"/>
      </w:divBdr>
    </w:div>
    <w:div w:id="541020046">
      <w:bodyDiv w:val="1"/>
      <w:marLeft w:val="0"/>
      <w:marRight w:val="0"/>
      <w:marTop w:val="0"/>
      <w:marBottom w:val="0"/>
      <w:divBdr>
        <w:top w:val="none" w:sz="0" w:space="0" w:color="auto"/>
        <w:left w:val="none" w:sz="0" w:space="0" w:color="auto"/>
        <w:bottom w:val="none" w:sz="0" w:space="0" w:color="auto"/>
        <w:right w:val="none" w:sz="0" w:space="0" w:color="auto"/>
      </w:divBdr>
    </w:div>
    <w:div w:id="572203287">
      <w:bodyDiv w:val="1"/>
      <w:marLeft w:val="0"/>
      <w:marRight w:val="0"/>
      <w:marTop w:val="0"/>
      <w:marBottom w:val="0"/>
      <w:divBdr>
        <w:top w:val="none" w:sz="0" w:space="0" w:color="auto"/>
        <w:left w:val="none" w:sz="0" w:space="0" w:color="auto"/>
        <w:bottom w:val="none" w:sz="0" w:space="0" w:color="auto"/>
        <w:right w:val="none" w:sz="0" w:space="0" w:color="auto"/>
      </w:divBdr>
    </w:div>
    <w:div w:id="582295762">
      <w:bodyDiv w:val="1"/>
      <w:marLeft w:val="0"/>
      <w:marRight w:val="0"/>
      <w:marTop w:val="0"/>
      <w:marBottom w:val="0"/>
      <w:divBdr>
        <w:top w:val="none" w:sz="0" w:space="0" w:color="auto"/>
        <w:left w:val="none" w:sz="0" w:space="0" w:color="auto"/>
        <w:bottom w:val="none" w:sz="0" w:space="0" w:color="auto"/>
        <w:right w:val="none" w:sz="0" w:space="0" w:color="auto"/>
      </w:divBdr>
    </w:div>
    <w:div w:id="586766980">
      <w:bodyDiv w:val="1"/>
      <w:marLeft w:val="0"/>
      <w:marRight w:val="0"/>
      <w:marTop w:val="0"/>
      <w:marBottom w:val="0"/>
      <w:divBdr>
        <w:top w:val="none" w:sz="0" w:space="0" w:color="auto"/>
        <w:left w:val="none" w:sz="0" w:space="0" w:color="auto"/>
        <w:bottom w:val="none" w:sz="0" w:space="0" w:color="auto"/>
        <w:right w:val="none" w:sz="0" w:space="0" w:color="auto"/>
      </w:divBdr>
    </w:div>
    <w:div w:id="588468184">
      <w:bodyDiv w:val="1"/>
      <w:marLeft w:val="0"/>
      <w:marRight w:val="0"/>
      <w:marTop w:val="0"/>
      <w:marBottom w:val="0"/>
      <w:divBdr>
        <w:top w:val="none" w:sz="0" w:space="0" w:color="auto"/>
        <w:left w:val="none" w:sz="0" w:space="0" w:color="auto"/>
        <w:bottom w:val="none" w:sz="0" w:space="0" w:color="auto"/>
        <w:right w:val="none" w:sz="0" w:space="0" w:color="auto"/>
      </w:divBdr>
    </w:div>
    <w:div w:id="600723649">
      <w:bodyDiv w:val="1"/>
      <w:marLeft w:val="0"/>
      <w:marRight w:val="0"/>
      <w:marTop w:val="0"/>
      <w:marBottom w:val="0"/>
      <w:divBdr>
        <w:top w:val="none" w:sz="0" w:space="0" w:color="auto"/>
        <w:left w:val="none" w:sz="0" w:space="0" w:color="auto"/>
        <w:bottom w:val="none" w:sz="0" w:space="0" w:color="auto"/>
        <w:right w:val="none" w:sz="0" w:space="0" w:color="auto"/>
      </w:divBdr>
    </w:div>
    <w:div w:id="607347187">
      <w:bodyDiv w:val="1"/>
      <w:marLeft w:val="0"/>
      <w:marRight w:val="0"/>
      <w:marTop w:val="0"/>
      <w:marBottom w:val="0"/>
      <w:divBdr>
        <w:top w:val="none" w:sz="0" w:space="0" w:color="auto"/>
        <w:left w:val="none" w:sz="0" w:space="0" w:color="auto"/>
        <w:bottom w:val="none" w:sz="0" w:space="0" w:color="auto"/>
        <w:right w:val="none" w:sz="0" w:space="0" w:color="auto"/>
      </w:divBdr>
    </w:div>
    <w:div w:id="612059717">
      <w:bodyDiv w:val="1"/>
      <w:marLeft w:val="0"/>
      <w:marRight w:val="0"/>
      <w:marTop w:val="0"/>
      <w:marBottom w:val="0"/>
      <w:divBdr>
        <w:top w:val="none" w:sz="0" w:space="0" w:color="auto"/>
        <w:left w:val="none" w:sz="0" w:space="0" w:color="auto"/>
        <w:bottom w:val="none" w:sz="0" w:space="0" w:color="auto"/>
        <w:right w:val="none" w:sz="0" w:space="0" w:color="auto"/>
      </w:divBdr>
    </w:div>
    <w:div w:id="612248448">
      <w:bodyDiv w:val="1"/>
      <w:marLeft w:val="0"/>
      <w:marRight w:val="0"/>
      <w:marTop w:val="0"/>
      <w:marBottom w:val="0"/>
      <w:divBdr>
        <w:top w:val="none" w:sz="0" w:space="0" w:color="auto"/>
        <w:left w:val="none" w:sz="0" w:space="0" w:color="auto"/>
        <w:bottom w:val="none" w:sz="0" w:space="0" w:color="auto"/>
        <w:right w:val="none" w:sz="0" w:space="0" w:color="auto"/>
      </w:divBdr>
    </w:div>
    <w:div w:id="629361201">
      <w:bodyDiv w:val="1"/>
      <w:marLeft w:val="0"/>
      <w:marRight w:val="0"/>
      <w:marTop w:val="0"/>
      <w:marBottom w:val="0"/>
      <w:divBdr>
        <w:top w:val="none" w:sz="0" w:space="0" w:color="auto"/>
        <w:left w:val="none" w:sz="0" w:space="0" w:color="auto"/>
        <w:bottom w:val="none" w:sz="0" w:space="0" w:color="auto"/>
        <w:right w:val="none" w:sz="0" w:space="0" w:color="auto"/>
      </w:divBdr>
    </w:div>
    <w:div w:id="637996457">
      <w:bodyDiv w:val="1"/>
      <w:marLeft w:val="0"/>
      <w:marRight w:val="0"/>
      <w:marTop w:val="0"/>
      <w:marBottom w:val="0"/>
      <w:divBdr>
        <w:top w:val="none" w:sz="0" w:space="0" w:color="auto"/>
        <w:left w:val="none" w:sz="0" w:space="0" w:color="auto"/>
        <w:bottom w:val="none" w:sz="0" w:space="0" w:color="auto"/>
        <w:right w:val="none" w:sz="0" w:space="0" w:color="auto"/>
      </w:divBdr>
    </w:div>
    <w:div w:id="641614777">
      <w:bodyDiv w:val="1"/>
      <w:marLeft w:val="0"/>
      <w:marRight w:val="0"/>
      <w:marTop w:val="0"/>
      <w:marBottom w:val="0"/>
      <w:divBdr>
        <w:top w:val="none" w:sz="0" w:space="0" w:color="auto"/>
        <w:left w:val="none" w:sz="0" w:space="0" w:color="auto"/>
        <w:bottom w:val="none" w:sz="0" w:space="0" w:color="auto"/>
        <w:right w:val="none" w:sz="0" w:space="0" w:color="auto"/>
      </w:divBdr>
    </w:div>
    <w:div w:id="650910638">
      <w:bodyDiv w:val="1"/>
      <w:marLeft w:val="0"/>
      <w:marRight w:val="0"/>
      <w:marTop w:val="0"/>
      <w:marBottom w:val="0"/>
      <w:divBdr>
        <w:top w:val="none" w:sz="0" w:space="0" w:color="auto"/>
        <w:left w:val="none" w:sz="0" w:space="0" w:color="auto"/>
        <w:bottom w:val="none" w:sz="0" w:space="0" w:color="auto"/>
        <w:right w:val="none" w:sz="0" w:space="0" w:color="auto"/>
      </w:divBdr>
    </w:div>
    <w:div w:id="652874417">
      <w:bodyDiv w:val="1"/>
      <w:marLeft w:val="0"/>
      <w:marRight w:val="0"/>
      <w:marTop w:val="0"/>
      <w:marBottom w:val="0"/>
      <w:divBdr>
        <w:top w:val="none" w:sz="0" w:space="0" w:color="auto"/>
        <w:left w:val="none" w:sz="0" w:space="0" w:color="auto"/>
        <w:bottom w:val="none" w:sz="0" w:space="0" w:color="auto"/>
        <w:right w:val="none" w:sz="0" w:space="0" w:color="auto"/>
      </w:divBdr>
    </w:div>
    <w:div w:id="653947006">
      <w:bodyDiv w:val="1"/>
      <w:marLeft w:val="0"/>
      <w:marRight w:val="0"/>
      <w:marTop w:val="0"/>
      <w:marBottom w:val="0"/>
      <w:divBdr>
        <w:top w:val="none" w:sz="0" w:space="0" w:color="auto"/>
        <w:left w:val="none" w:sz="0" w:space="0" w:color="auto"/>
        <w:bottom w:val="none" w:sz="0" w:space="0" w:color="auto"/>
        <w:right w:val="none" w:sz="0" w:space="0" w:color="auto"/>
      </w:divBdr>
    </w:div>
    <w:div w:id="653989861">
      <w:bodyDiv w:val="1"/>
      <w:marLeft w:val="0"/>
      <w:marRight w:val="0"/>
      <w:marTop w:val="0"/>
      <w:marBottom w:val="0"/>
      <w:divBdr>
        <w:top w:val="none" w:sz="0" w:space="0" w:color="auto"/>
        <w:left w:val="none" w:sz="0" w:space="0" w:color="auto"/>
        <w:bottom w:val="none" w:sz="0" w:space="0" w:color="auto"/>
        <w:right w:val="none" w:sz="0" w:space="0" w:color="auto"/>
      </w:divBdr>
    </w:div>
    <w:div w:id="671880066">
      <w:bodyDiv w:val="1"/>
      <w:marLeft w:val="0"/>
      <w:marRight w:val="0"/>
      <w:marTop w:val="0"/>
      <w:marBottom w:val="0"/>
      <w:divBdr>
        <w:top w:val="none" w:sz="0" w:space="0" w:color="auto"/>
        <w:left w:val="none" w:sz="0" w:space="0" w:color="auto"/>
        <w:bottom w:val="none" w:sz="0" w:space="0" w:color="auto"/>
        <w:right w:val="none" w:sz="0" w:space="0" w:color="auto"/>
      </w:divBdr>
    </w:div>
    <w:div w:id="692724961">
      <w:bodyDiv w:val="1"/>
      <w:marLeft w:val="0"/>
      <w:marRight w:val="0"/>
      <w:marTop w:val="0"/>
      <w:marBottom w:val="0"/>
      <w:divBdr>
        <w:top w:val="none" w:sz="0" w:space="0" w:color="auto"/>
        <w:left w:val="none" w:sz="0" w:space="0" w:color="auto"/>
        <w:bottom w:val="none" w:sz="0" w:space="0" w:color="auto"/>
        <w:right w:val="none" w:sz="0" w:space="0" w:color="auto"/>
      </w:divBdr>
    </w:div>
    <w:div w:id="697584940">
      <w:bodyDiv w:val="1"/>
      <w:marLeft w:val="0"/>
      <w:marRight w:val="0"/>
      <w:marTop w:val="0"/>
      <w:marBottom w:val="0"/>
      <w:divBdr>
        <w:top w:val="none" w:sz="0" w:space="0" w:color="auto"/>
        <w:left w:val="none" w:sz="0" w:space="0" w:color="auto"/>
        <w:bottom w:val="none" w:sz="0" w:space="0" w:color="auto"/>
        <w:right w:val="none" w:sz="0" w:space="0" w:color="auto"/>
      </w:divBdr>
    </w:div>
    <w:div w:id="711350044">
      <w:bodyDiv w:val="1"/>
      <w:marLeft w:val="0"/>
      <w:marRight w:val="0"/>
      <w:marTop w:val="0"/>
      <w:marBottom w:val="0"/>
      <w:divBdr>
        <w:top w:val="none" w:sz="0" w:space="0" w:color="auto"/>
        <w:left w:val="none" w:sz="0" w:space="0" w:color="auto"/>
        <w:bottom w:val="none" w:sz="0" w:space="0" w:color="auto"/>
        <w:right w:val="none" w:sz="0" w:space="0" w:color="auto"/>
      </w:divBdr>
    </w:div>
    <w:div w:id="718633009">
      <w:bodyDiv w:val="1"/>
      <w:marLeft w:val="0"/>
      <w:marRight w:val="0"/>
      <w:marTop w:val="0"/>
      <w:marBottom w:val="0"/>
      <w:divBdr>
        <w:top w:val="none" w:sz="0" w:space="0" w:color="auto"/>
        <w:left w:val="none" w:sz="0" w:space="0" w:color="auto"/>
        <w:bottom w:val="none" w:sz="0" w:space="0" w:color="auto"/>
        <w:right w:val="none" w:sz="0" w:space="0" w:color="auto"/>
      </w:divBdr>
    </w:div>
    <w:div w:id="734357873">
      <w:bodyDiv w:val="1"/>
      <w:marLeft w:val="0"/>
      <w:marRight w:val="0"/>
      <w:marTop w:val="0"/>
      <w:marBottom w:val="0"/>
      <w:divBdr>
        <w:top w:val="none" w:sz="0" w:space="0" w:color="auto"/>
        <w:left w:val="none" w:sz="0" w:space="0" w:color="auto"/>
        <w:bottom w:val="none" w:sz="0" w:space="0" w:color="auto"/>
        <w:right w:val="none" w:sz="0" w:space="0" w:color="auto"/>
      </w:divBdr>
    </w:div>
    <w:div w:id="734551776">
      <w:bodyDiv w:val="1"/>
      <w:marLeft w:val="0"/>
      <w:marRight w:val="0"/>
      <w:marTop w:val="0"/>
      <w:marBottom w:val="0"/>
      <w:divBdr>
        <w:top w:val="none" w:sz="0" w:space="0" w:color="auto"/>
        <w:left w:val="none" w:sz="0" w:space="0" w:color="auto"/>
        <w:bottom w:val="none" w:sz="0" w:space="0" w:color="auto"/>
        <w:right w:val="none" w:sz="0" w:space="0" w:color="auto"/>
      </w:divBdr>
    </w:div>
    <w:div w:id="738748072">
      <w:bodyDiv w:val="1"/>
      <w:marLeft w:val="0"/>
      <w:marRight w:val="0"/>
      <w:marTop w:val="0"/>
      <w:marBottom w:val="0"/>
      <w:divBdr>
        <w:top w:val="none" w:sz="0" w:space="0" w:color="auto"/>
        <w:left w:val="none" w:sz="0" w:space="0" w:color="auto"/>
        <w:bottom w:val="none" w:sz="0" w:space="0" w:color="auto"/>
        <w:right w:val="none" w:sz="0" w:space="0" w:color="auto"/>
      </w:divBdr>
    </w:div>
    <w:div w:id="756439437">
      <w:bodyDiv w:val="1"/>
      <w:marLeft w:val="0"/>
      <w:marRight w:val="0"/>
      <w:marTop w:val="0"/>
      <w:marBottom w:val="0"/>
      <w:divBdr>
        <w:top w:val="none" w:sz="0" w:space="0" w:color="auto"/>
        <w:left w:val="none" w:sz="0" w:space="0" w:color="auto"/>
        <w:bottom w:val="none" w:sz="0" w:space="0" w:color="auto"/>
        <w:right w:val="none" w:sz="0" w:space="0" w:color="auto"/>
      </w:divBdr>
    </w:div>
    <w:div w:id="762261235">
      <w:bodyDiv w:val="1"/>
      <w:marLeft w:val="0"/>
      <w:marRight w:val="0"/>
      <w:marTop w:val="0"/>
      <w:marBottom w:val="0"/>
      <w:divBdr>
        <w:top w:val="none" w:sz="0" w:space="0" w:color="auto"/>
        <w:left w:val="none" w:sz="0" w:space="0" w:color="auto"/>
        <w:bottom w:val="none" w:sz="0" w:space="0" w:color="auto"/>
        <w:right w:val="none" w:sz="0" w:space="0" w:color="auto"/>
      </w:divBdr>
    </w:div>
    <w:div w:id="776873557">
      <w:bodyDiv w:val="1"/>
      <w:marLeft w:val="0"/>
      <w:marRight w:val="0"/>
      <w:marTop w:val="0"/>
      <w:marBottom w:val="0"/>
      <w:divBdr>
        <w:top w:val="none" w:sz="0" w:space="0" w:color="auto"/>
        <w:left w:val="none" w:sz="0" w:space="0" w:color="auto"/>
        <w:bottom w:val="none" w:sz="0" w:space="0" w:color="auto"/>
        <w:right w:val="none" w:sz="0" w:space="0" w:color="auto"/>
      </w:divBdr>
    </w:div>
    <w:div w:id="789780995">
      <w:bodyDiv w:val="1"/>
      <w:marLeft w:val="0"/>
      <w:marRight w:val="0"/>
      <w:marTop w:val="0"/>
      <w:marBottom w:val="0"/>
      <w:divBdr>
        <w:top w:val="none" w:sz="0" w:space="0" w:color="auto"/>
        <w:left w:val="none" w:sz="0" w:space="0" w:color="auto"/>
        <w:bottom w:val="none" w:sz="0" w:space="0" w:color="auto"/>
        <w:right w:val="none" w:sz="0" w:space="0" w:color="auto"/>
      </w:divBdr>
    </w:div>
    <w:div w:id="790323595">
      <w:bodyDiv w:val="1"/>
      <w:marLeft w:val="0"/>
      <w:marRight w:val="0"/>
      <w:marTop w:val="0"/>
      <w:marBottom w:val="0"/>
      <w:divBdr>
        <w:top w:val="none" w:sz="0" w:space="0" w:color="auto"/>
        <w:left w:val="none" w:sz="0" w:space="0" w:color="auto"/>
        <w:bottom w:val="none" w:sz="0" w:space="0" w:color="auto"/>
        <w:right w:val="none" w:sz="0" w:space="0" w:color="auto"/>
      </w:divBdr>
    </w:div>
    <w:div w:id="794325985">
      <w:bodyDiv w:val="1"/>
      <w:marLeft w:val="0"/>
      <w:marRight w:val="0"/>
      <w:marTop w:val="0"/>
      <w:marBottom w:val="0"/>
      <w:divBdr>
        <w:top w:val="none" w:sz="0" w:space="0" w:color="auto"/>
        <w:left w:val="none" w:sz="0" w:space="0" w:color="auto"/>
        <w:bottom w:val="none" w:sz="0" w:space="0" w:color="auto"/>
        <w:right w:val="none" w:sz="0" w:space="0" w:color="auto"/>
      </w:divBdr>
    </w:div>
    <w:div w:id="814376805">
      <w:bodyDiv w:val="1"/>
      <w:marLeft w:val="0"/>
      <w:marRight w:val="0"/>
      <w:marTop w:val="0"/>
      <w:marBottom w:val="0"/>
      <w:divBdr>
        <w:top w:val="none" w:sz="0" w:space="0" w:color="auto"/>
        <w:left w:val="none" w:sz="0" w:space="0" w:color="auto"/>
        <w:bottom w:val="none" w:sz="0" w:space="0" w:color="auto"/>
        <w:right w:val="none" w:sz="0" w:space="0" w:color="auto"/>
      </w:divBdr>
    </w:div>
    <w:div w:id="816609968">
      <w:bodyDiv w:val="1"/>
      <w:marLeft w:val="0"/>
      <w:marRight w:val="0"/>
      <w:marTop w:val="0"/>
      <w:marBottom w:val="0"/>
      <w:divBdr>
        <w:top w:val="none" w:sz="0" w:space="0" w:color="auto"/>
        <w:left w:val="none" w:sz="0" w:space="0" w:color="auto"/>
        <w:bottom w:val="none" w:sz="0" w:space="0" w:color="auto"/>
        <w:right w:val="none" w:sz="0" w:space="0" w:color="auto"/>
      </w:divBdr>
    </w:div>
    <w:div w:id="834732387">
      <w:bodyDiv w:val="1"/>
      <w:marLeft w:val="0"/>
      <w:marRight w:val="0"/>
      <w:marTop w:val="0"/>
      <w:marBottom w:val="0"/>
      <w:divBdr>
        <w:top w:val="none" w:sz="0" w:space="0" w:color="auto"/>
        <w:left w:val="none" w:sz="0" w:space="0" w:color="auto"/>
        <w:bottom w:val="none" w:sz="0" w:space="0" w:color="auto"/>
        <w:right w:val="none" w:sz="0" w:space="0" w:color="auto"/>
      </w:divBdr>
    </w:div>
    <w:div w:id="838084859">
      <w:bodyDiv w:val="1"/>
      <w:marLeft w:val="0"/>
      <w:marRight w:val="0"/>
      <w:marTop w:val="0"/>
      <w:marBottom w:val="0"/>
      <w:divBdr>
        <w:top w:val="none" w:sz="0" w:space="0" w:color="auto"/>
        <w:left w:val="none" w:sz="0" w:space="0" w:color="auto"/>
        <w:bottom w:val="none" w:sz="0" w:space="0" w:color="auto"/>
        <w:right w:val="none" w:sz="0" w:space="0" w:color="auto"/>
      </w:divBdr>
    </w:div>
    <w:div w:id="842743674">
      <w:bodyDiv w:val="1"/>
      <w:marLeft w:val="0"/>
      <w:marRight w:val="0"/>
      <w:marTop w:val="0"/>
      <w:marBottom w:val="0"/>
      <w:divBdr>
        <w:top w:val="none" w:sz="0" w:space="0" w:color="auto"/>
        <w:left w:val="none" w:sz="0" w:space="0" w:color="auto"/>
        <w:bottom w:val="none" w:sz="0" w:space="0" w:color="auto"/>
        <w:right w:val="none" w:sz="0" w:space="0" w:color="auto"/>
      </w:divBdr>
    </w:div>
    <w:div w:id="854729549">
      <w:bodyDiv w:val="1"/>
      <w:marLeft w:val="0"/>
      <w:marRight w:val="0"/>
      <w:marTop w:val="0"/>
      <w:marBottom w:val="0"/>
      <w:divBdr>
        <w:top w:val="none" w:sz="0" w:space="0" w:color="auto"/>
        <w:left w:val="none" w:sz="0" w:space="0" w:color="auto"/>
        <w:bottom w:val="none" w:sz="0" w:space="0" w:color="auto"/>
        <w:right w:val="none" w:sz="0" w:space="0" w:color="auto"/>
      </w:divBdr>
    </w:div>
    <w:div w:id="862209379">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68757149">
      <w:bodyDiv w:val="1"/>
      <w:marLeft w:val="0"/>
      <w:marRight w:val="0"/>
      <w:marTop w:val="0"/>
      <w:marBottom w:val="0"/>
      <w:divBdr>
        <w:top w:val="none" w:sz="0" w:space="0" w:color="auto"/>
        <w:left w:val="none" w:sz="0" w:space="0" w:color="auto"/>
        <w:bottom w:val="none" w:sz="0" w:space="0" w:color="auto"/>
        <w:right w:val="none" w:sz="0" w:space="0" w:color="auto"/>
      </w:divBdr>
    </w:div>
    <w:div w:id="876544851">
      <w:bodyDiv w:val="1"/>
      <w:marLeft w:val="0"/>
      <w:marRight w:val="0"/>
      <w:marTop w:val="0"/>
      <w:marBottom w:val="0"/>
      <w:divBdr>
        <w:top w:val="none" w:sz="0" w:space="0" w:color="auto"/>
        <w:left w:val="none" w:sz="0" w:space="0" w:color="auto"/>
        <w:bottom w:val="none" w:sz="0" w:space="0" w:color="auto"/>
        <w:right w:val="none" w:sz="0" w:space="0" w:color="auto"/>
      </w:divBdr>
    </w:div>
    <w:div w:id="888078829">
      <w:bodyDiv w:val="1"/>
      <w:marLeft w:val="0"/>
      <w:marRight w:val="0"/>
      <w:marTop w:val="0"/>
      <w:marBottom w:val="0"/>
      <w:divBdr>
        <w:top w:val="none" w:sz="0" w:space="0" w:color="auto"/>
        <w:left w:val="none" w:sz="0" w:space="0" w:color="auto"/>
        <w:bottom w:val="none" w:sz="0" w:space="0" w:color="auto"/>
        <w:right w:val="none" w:sz="0" w:space="0" w:color="auto"/>
      </w:divBdr>
    </w:div>
    <w:div w:id="892738039">
      <w:bodyDiv w:val="1"/>
      <w:marLeft w:val="0"/>
      <w:marRight w:val="0"/>
      <w:marTop w:val="0"/>
      <w:marBottom w:val="0"/>
      <w:divBdr>
        <w:top w:val="none" w:sz="0" w:space="0" w:color="auto"/>
        <w:left w:val="none" w:sz="0" w:space="0" w:color="auto"/>
        <w:bottom w:val="none" w:sz="0" w:space="0" w:color="auto"/>
        <w:right w:val="none" w:sz="0" w:space="0" w:color="auto"/>
      </w:divBdr>
    </w:div>
    <w:div w:id="893199545">
      <w:bodyDiv w:val="1"/>
      <w:marLeft w:val="0"/>
      <w:marRight w:val="0"/>
      <w:marTop w:val="0"/>
      <w:marBottom w:val="0"/>
      <w:divBdr>
        <w:top w:val="none" w:sz="0" w:space="0" w:color="auto"/>
        <w:left w:val="none" w:sz="0" w:space="0" w:color="auto"/>
        <w:bottom w:val="none" w:sz="0" w:space="0" w:color="auto"/>
        <w:right w:val="none" w:sz="0" w:space="0" w:color="auto"/>
      </w:divBdr>
    </w:div>
    <w:div w:id="896666812">
      <w:bodyDiv w:val="1"/>
      <w:marLeft w:val="0"/>
      <w:marRight w:val="0"/>
      <w:marTop w:val="0"/>
      <w:marBottom w:val="0"/>
      <w:divBdr>
        <w:top w:val="none" w:sz="0" w:space="0" w:color="auto"/>
        <w:left w:val="none" w:sz="0" w:space="0" w:color="auto"/>
        <w:bottom w:val="none" w:sz="0" w:space="0" w:color="auto"/>
        <w:right w:val="none" w:sz="0" w:space="0" w:color="auto"/>
      </w:divBdr>
    </w:div>
    <w:div w:id="897591000">
      <w:bodyDiv w:val="1"/>
      <w:marLeft w:val="0"/>
      <w:marRight w:val="0"/>
      <w:marTop w:val="0"/>
      <w:marBottom w:val="0"/>
      <w:divBdr>
        <w:top w:val="none" w:sz="0" w:space="0" w:color="auto"/>
        <w:left w:val="none" w:sz="0" w:space="0" w:color="auto"/>
        <w:bottom w:val="none" w:sz="0" w:space="0" w:color="auto"/>
        <w:right w:val="none" w:sz="0" w:space="0" w:color="auto"/>
      </w:divBdr>
    </w:div>
    <w:div w:id="908274064">
      <w:bodyDiv w:val="1"/>
      <w:marLeft w:val="0"/>
      <w:marRight w:val="0"/>
      <w:marTop w:val="0"/>
      <w:marBottom w:val="0"/>
      <w:divBdr>
        <w:top w:val="none" w:sz="0" w:space="0" w:color="auto"/>
        <w:left w:val="none" w:sz="0" w:space="0" w:color="auto"/>
        <w:bottom w:val="none" w:sz="0" w:space="0" w:color="auto"/>
        <w:right w:val="none" w:sz="0" w:space="0" w:color="auto"/>
      </w:divBdr>
      <w:divsChild>
        <w:div w:id="528757430">
          <w:marLeft w:val="0"/>
          <w:marRight w:val="0"/>
          <w:marTop w:val="0"/>
          <w:marBottom w:val="0"/>
          <w:divBdr>
            <w:top w:val="none" w:sz="0" w:space="0" w:color="auto"/>
            <w:left w:val="none" w:sz="0" w:space="0" w:color="auto"/>
            <w:bottom w:val="none" w:sz="0" w:space="0" w:color="auto"/>
            <w:right w:val="none" w:sz="0" w:space="0" w:color="auto"/>
          </w:divBdr>
          <w:divsChild>
            <w:div w:id="2068531669">
              <w:marLeft w:val="0"/>
              <w:marRight w:val="0"/>
              <w:marTop w:val="0"/>
              <w:marBottom w:val="0"/>
              <w:divBdr>
                <w:top w:val="none" w:sz="0" w:space="0" w:color="auto"/>
                <w:left w:val="none" w:sz="0" w:space="0" w:color="auto"/>
                <w:bottom w:val="none" w:sz="0" w:space="0" w:color="auto"/>
                <w:right w:val="none" w:sz="0" w:space="0" w:color="auto"/>
              </w:divBdr>
              <w:divsChild>
                <w:div w:id="1108814754">
                  <w:marLeft w:val="6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548645">
      <w:bodyDiv w:val="1"/>
      <w:marLeft w:val="0"/>
      <w:marRight w:val="0"/>
      <w:marTop w:val="0"/>
      <w:marBottom w:val="0"/>
      <w:divBdr>
        <w:top w:val="none" w:sz="0" w:space="0" w:color="auto"/>
        <w:left w:val="none" w:sz="0" w:space="0" w:color="auto"/>
        <w:bottom w:val="none" w:sz="0" w:space="0" w:color="auto"/>
        <w:right w:val="none" w:sz="0" w:space="0" w:color="auto"/>
      </w:divBdr>
    </w:div>
    <w:div w:id="916865510">
      <w:bodyDiv w:val="1"/>
      <w:marLeft w:val="0"/>
      <w:marRight w:val="0"/>
      <w:marTop w:val="0"/>
      <w:marBottom w:val="0"/>
      <w:divBdr>
        <w:top w:val="none" w:sz="0" w:space="0" w:color="auto"/>
        <w:left w:val="none" w:sz="0" w:space="0" w:color="auto"/>
        <w:bottom w:val="none" w:sz="0" w:space="0" w:color="auto"/>
        <w:right w:val="none" w:sz="0" w:space="0" w:color="auto"/>
      </w:divBdr>
    </w:div>
    <w:div w:id="917179518">
      <w:bodyDiv w:val="1"/>
      <w:marLeft w:val="0"/>
      <w:marRight w:val="0"/>
      <w:marTop w:val="0"/>
      <w:marBottom w:val="0"/>
      <w:divBdr>
        <w:top w:val="none" w:sz="0" w:space="0" w:color="auto"/>
        <w:left w:val="none" w:sz="0" w:space="0" w:color="auto"/>
        <w:bottom w:val="none" w:sz="0" w:space="0" w:color="auto"/>
        <w:right w:val="none" w:sz="0" w:space="0" w:color="auto"/>
      </w:divBdr>
    </w:div>
    <w:div w:id="921790505">
      <w:bodyDiv w:val="1"/>
      <w:marLeft w:val="0"/>
      <w:marRight w:val="0"/>
      <w:marTop w:val="0"/>
      <w:marBottom w:val="0"/>
      <w:divBdr>
        <w:top w:val="none" w:sz="0" w:space="0" w:color="auto"/>
        <w:left w:val="none" w:sz="0" w:space="0" w:color="auto"/>
        <w:bottom w:val="none" w:sz="0" w:space="0" w:color="auto"/>
        <w:right w:val="none" w:sz="0" w:space="0" w:color="auto"/>
      </w:divBdr>
    </w:div>
    <w:div w:id="933442350">
      <w:bodyDiv w:val="1"/>
      <w:marLeft w:val="0"/>
      <w:marRight w:val="0"/>
      <w:marTop w:val="0"/>
      <w:marBottom w:val="0"/>
      <w:divBdr>
        <w:top w:val="none" w:sz="0" w:space="0" w:color="auto"/>
        <w:left w:val="none" w:sz="0" w:space="0" w:color="auto"/>
        <w:bottom w:val="none" w:sz="0" w:space="0" w:color="auto"/>
        <w:right w:val="none" w:sz="0" w:space="0" w:color="auto"/>
      </w:divBdr>
    </w:div>
    <w:div w:id="944463156">
      <w:bodyDiv w:val="1"/>
      <w:marLeft w:val="0"/>
      <w:marRight w:val="0"/>
      <w:marTop w:val="0"/>
      <w:marBottom w:val="0"/>
      <w:divBdr>
        <w:top w:val="none" w:sz="0" w:space="0" w:color="auto"/>
        <w:left w:val="none" w:sz="0" w:space="0" w:color="auto"/>
        <w:bottom w:val="none" w:sz="0" w:space="0" w:color="auto"/>
        <w:right w:val="none" w:sz="0" w:space="0" w:color="auto"/>
      </w:divBdr>
    </w:div>
    <w:div w:id="951280533">
      <w:bodyDiv w:val="1"/>
      <w:marLeft w:val="0"/>
      <w:marRight w:val="0"/>
      <w:marTop w:val="0"/>
      <w:marBottom w:val="0"/>
      <w:divBdr>
        <w:top w:val="none" w:sz="0" w:space="0" w:color="auto"/>
        <w:left w:val="none" w:sz="0" w:space="0" w:color="auto"/>
        <w:bottom w:val="none" w:sz="0" w:space="0" w:color="auto"/>
        <w:right w:val="none" w:sz="0" w:space="0" w:color="auto"/>
      </w:divBdr>
    </w:div>
    <w:div w:id="953485048">
      <w:bodyDiv w:val="1"/>
      <w:marLeft w:val="0"/>
      <w:marRight w:val="0"/>
      <w:marTop w:val="0"/>
      <w:marBottom w:val="0"/>
      <w:divBdr>
        <w:top w:val="none" w:sz="0" w:space="0" w:color="auto"/>
        <w:left w:val="none" w:sz="0" w:space="0" w:color="auto"/>
        <w:bottom w:val="none" w:sz="0" w:space="0" w:color="auto"/>
        <w:right w:val="none" w:sz="0" w:space="0" w:color="auto"/>
      </w:divBdr>
    </w:div>
    <w:div w:id="967785449">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70018706">
      <w:bodyDiv w:val="1"/>
      <w:marLeft w:val="0"/>
      <w:marRight w:val="0"/>
      <w:marTop w:val="0"/>
      <w:marBottom w:val="0"/>
      <w:divBdr>
        <w:top w:val="none" w:sz="0" w:space="0" w:color="auto"/>
        <w:left w:val="none" w:sz="0" w:space="0" w:color="auto"/>
        <w:bottom w:val="none" w:sz="0" w:space="0" w:color="auto"/>
        <w:right w:val="none" w:sz="0" w:space="0" w:color="auto"/>
      </w:divBdr>
    </w:div>
    <w:div w:id="972294263">
      <w:bodyDiv w:val="1"/>
      <w:marLeft w:val="0"/>
      <w:marRight w:val="0"/>
      <w:marTop w:val="0"/>
      <w:marBottom w:val="0"/>
      <w:divBdr>
        <w:top w:val="none" w:sz="0" w:space="0" w:color="auto"/>
        <w:left w:val="none" w:sz="0" w:space="0" w:color="auto"/>
        <w:bottom w:val="none" w:sz="0" w:space="0" w:color="auto"/>
        <w:right w:val="none" w:sz="0" w:space="0" w:color="auto"/>
      </w:divBdr>
    </w:div>
    <w:div w:id="982546651">
      <w:bodyDiv w:val="1"/>
      <w:marLeft w:val="0"/>
      <w:marRight w:val="0"/>
      <w:marTop w:val="0"/>
      <w:marBottom w:val="0"/>
      <w:divBdr>
        <w:top w:val="none" w:sz="0" w:space="0" w:color="auto"/>
        <w:left w:val="none" w:sz="0" w:space="0" w:color="auto"/>
        <w:bottom w:val="none" w:sz="0" w:space="0" w:color="auto"/>
        <w:right w:val="none" w:sz="0" w:space="0" w:color="auto"/>
      </w:divBdr>
    </w:div>
    <w:div w:id="985159236">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15229421">
      <w:bodyDiv w:val="1"/>
      <w:marLeft w:val="0"/>
      <w:marRight w:val="0"/>
      <w:marTop w:val="0"/>
      <w:marBottom w:val="0"/>
      <w:divBdr>
        <w:top w:val="none" w:sz="0" w:space="0" w:color="auto"/>
        <w:left w:val="none" w:sz="0" w:space="0" w:color="auto"/>
        <w:bottom w:val="none" w:sz="0" w:space="0" w:color="auto"/>
        <w:right w:val="none" w:sz="0" w:space="0" w:color="auto"/>
      </w:divBdr>
    </w:div>
    <w:div w:id="1028145401">
      <w:bodyDiv w:val="1"/>
      <w:marLeft w:val="0"/>
      <w:marRight w:val="0"/>
      <w:marTop w:val="0"/>
      <w:marBottom w:val="0"/>
      <w:divBdr>
        <w:top w:val="none" w:sz="0" w:space="0" w:color="auto"/>
        <w:left w:val="none" w:sz="0" w:space="0" w:color="auto"/>
        <w:bottom w:val="none" w:sz="0" w:space="0" w:color="auto"/>
        <w:right w:val="none" w:sz="0" w:space="0" w:color="auto"/>
      </w:divBdr>
    </w:div>
    <w:div w:id="1040974937">
      <w:bodyDiv w:val="1"/>
      <w:marLeft w:val="0"/>
      <w:marRight w:val="0"/>
      <w:marTop w:val="0"/>
      <w:marBottom w:val="0"/>
      <w:divBdr>
        <w:top w:val="none" w:sz="0" w:space="0" w:color="auto"/>
        <w:left w:val="none" w:sz="0" w:space="0" w:color="auto"/>
        <w:bottom w:val="none" w:sz="0" w:space="0" w:color="auto"/>
        <w:right w:val="none" w:sz="0" w:space="0" w:color="auto"/>
      </w:divBdr>
    </w:div>
    <w:div w:id="1063136693">
      <w:bodyDiv w:val="1"/>
      <w:marLeft w:val="0"/>
      <w:marRight w:val="0"/>
      <w:marTop w:val="0"/>
      <w:marBottom w:val="0"/>
      <w:divBdr>
        <w:top w:val="none" w:sz="0" w:space="0" w:color="auto"/>
        <w:left w:val="none" w:sz="0" w:space="0" w:color="auto"/>
        <w:bottom w:val="none" w:sz="0" w:space="0" w:color="auto"/>
        <w:right w:val="none" w:sz="0" w:space="0" w:color="auto"/>
      </w:divBdr>
    </w:div>
    <w:div w:id="1068923571">
      <w:bodyDiv w:val="1"/>
      <w:marLeft w:val="0"/>
      <w:marRight w:val="0"/>
      <w:marTop w:val="0"/>
      <w:marBottom w:val="0"/>
      <w:divBdr>
        <w:top w:val="none" w:sz="0" w:space="0" w:color="auto"/>
        <w:left w:val="none" w:sz="0" w:space="0" w:color="auto"/>
        <w:bottom w:val="none" w:sz="0" w:space="0" w:color="auto"/>
        <w:right w:val="none" w:sz="0" w:space="0" w:color="auto"/>
      </w:divBdr>
    </w:div>
    <w:div w:id="1071197741">
      <w:bodyDiv w:val="1"/>
      <w:marLeft w:val="0"/>
      <w:marRight w:val="0"/>
      <w:marTop w:val="0"/>
      <w:marBottom w:val="0"/>
      <w:divBdr>
        <w:top w:val="none" w:sz="0" w:space="0" w:color="auto"/>
        <w:left w:val="none" w:sz="0" w:space="0" w:color="auto"/>
        <w:bottom w:val="none" w:sz="0" w:space="0" w:color="auto"/>
        <w:right w:val="none" w:sz="0" w:space="0" w:color="auto"/>
      </w:divBdr>
    </w:div>
    <w:div w:id="1076438676">
      <w:bodyDiv w:val="1"/>
      <w:marLeft w:val="0"/>
      <w:marRight w:val="0"/>
      <w:marTop w:val="0"/>
      <w:marBottom w:val="0"/>
      <w:divBdr>
        <w:top w:val="none" w:sz="0" w:space="0" w:color="auto"/>
        <w:left w:val="none" w:sz="0" w:space="0" w:color="auto"/>
        <w:bottom w:val="none" w:sz="0" w:space="0" w:color="auto"/>
        <w:right w:val="none" w:sz="0" w:space="0" w:color="auto"/>
      </w:divBdr>
    </w:div>
    <w:div w:id="1077173965">
      <w:bodyDiv w:val="1"/>
      <w:marLeft w:val="0"/>
      <w:marRight w:val="0"/>
      <w:marTop w:val="0"/>
      <w:marBottom w:val="0"/>
      <w:divBdr>
        <w:top w:val="none" w:sz="0" w:space="0" w:color="auto"/>
        <w:left w:val="none" w:sz="0" w:space="0" w:color="auto"/>
        <w:bottom w:val="none" w:sz="0" w:space="0" w:color="auto"/>
        <w:right w:val="none" w:sz="0" w:space="0" w:color="auto"/>
      </w:divBdr>
    </w:div>
    <w:div w:id="1081947537">
      <w:bodyDiv w:val="1"/>
      <w:marLeft w:val="0"/>
      <w:marRight w:val="0"/>
      <w:marTop w:val="0"/>
      <w:marBottom w:val="0"/>
      <w:divBdr>
        <w:top w:val="none" w:sz="0" w:space="0" w:color="auto"/>
        <w:left w:val="none" w:sz="0" w:space="0" w:color="auto"/>
        <w:bottom w:val="none" w:sz="0" w:space="0" w:color="auto"/>
        <w:right w:val="none" w:sz="0" w:space="0" w:color="auto"/>
      </w:divBdr>
    </w:div>
    <w:div w:id="1095588659">
      <w:bodyDiv w:val="1"/>
      <w:marLeft w:val="0"/>
      <w:marRight w:val="0"/>
      <w:marTop w:val="0"/>
      <w:marBottom w:val="0"/>
      <w:divBdr>
        <w:top w:val="none" w:sz="0" w:space="0" w:color="auto"/>
        <w:left w:val="none" w:sz="0" w:space="0" w:color="auto"/>
        <w:bottom w:val="none" w:sz="0" w:space="0" w:color="auto"/>
        <w:right w:val="none" w:sz="0" w:space="0" w:color="auto"/>
      </w:divBdr>
    </w:div>
    <w:div w:id="1097363915">
      <w:bodyDiv w:val="1"/>
      <w:marLeft w:val="0"/>
      <w:marRight w:val="0"/>
      <w:marTop w:val="0"/>
      <w:marBottom w:val="0"/>
      <w:divBdr>
        <w:top w:val="none" w:sz="0" w:space="0" w:color="auto"/>
        <w:left w:val="none" w:sz="0" w:space="0" w:color="auto"/>
        <w:bottom w:val="none" w:sz="0" w:space="0" w:color="auto"/>
        <w:right w:val="none" w:sz="0" w:space="0" w:color="auto"/>
      </w:divBdr>
    </w:div>
    <w:div w:id="1101147243">
      <w:bodyDiv w:val="1"/>
      <w:marLeft w:val="0"/>
      <w:marRight w:val="0"/>
      <w:marTop w:val="0"/>
      <w:marBottom w:val="0"/>
      <w:divBdr>
        <w:top w:val="none" w:sz="0" w:space="0" w:color="auto"/>
        <w:left w:val="none" w:sz="0" w:space="0" w:color="auto"/>
        <w:bottom w:val="none" w:sz="0" w:space="0" w:color="auto"/>
        <w:right w:val="none" w:sz="0" w:space="0" w:color="auto"/>
      </w:divBdr>
    </w:div>
    <w:div w:id="1103456063">
      <w:bodyDiv w:val="1"/>
      <w:marLeft w:val="0"/>
      <w:marRight w:val="0"/>
      <w:marTop w:val="0"/>
      <w:marBottom w:val="0"/>
      <w:divBdr>
        <w:top w:val="none" w:sz="0" w:space="0" w:color="auto"/>
        <w:left w:val="none" w:sz="0" w:space="0" w:color="auto"/>
        <w:bottom w:val="none" w:sz="0" w:space="0" w:color="auto"/>
        <w:right w:val="none" w:sz="0" w:space="0" w:color="auto"/>
      </w:divBdr>
    </w:div>
    <w:div w:id="1111632099">
      <w:bodyDiv w:val="1"/>
      <w:marLeft w:val="0"/>
      <w:marRight w:val="0"/>
      <w:marTop w:val="0"/>
      <w:marBottom w:val="0"/>
      <w:divBdr>
        <w:top w:val="none" w:sz="0" w:space="0" w:color="auto"/>
        <w:left w:val="none" w:sz="0" w:space="0" w:color="auto"/>
        <w:bottom w:val="none" w:sz="0" w:space="0" w:color="auto"/>
        <w:right w:val="none" w:sz="0" w:space="0" w:color="auto"/>
      </w:divBdr>
    </w:div>
    <w:div w:id="1112938742">
      <w:bodyDiv w:val="1"/>
      <w:marLeft w:val="0"/>
      <w:marRight w:val="0"/>
      <w:marTop w:val="0"/>
      <w:marBottom w:val="0"/>
      <w:divBdr>
        <w:top w:val="none" w:sz="0" w:space="0" w:color="auto"/>
        <w:left w:val="none" w:sz="0" w:space="0" w:color="auto"/>
        <w:bottom w:val="none" w:sz="0" w:space="0" w:color="auto"/>
        <w:right w:val="none" w:sz="0" w:space="0" w:color="auto"/>
      </w:divBdr>
    </w:div>
    <w:div w:id="1125003328">
      <w:bodyDiv w:val="1"/>
      <w:marLeft w:val="0"/>
      <w:marRight w:val="0"/>
      <w:marTop w:val="0"/>
      <w:marBottom w:val="0"/>
      <w:divBdr>
        <w:top w:val="none" w:sz="0" w:space="0" w:color="auto"/>
        <w:left w:val="none" w:sz="0" w:space="0" w:color="auto"/>
        <w:bottom w:val="none" w:sz="0" w:space="0" w:color="auto"/>
        <w:right w:val="none" w:sz="0" w:space="0" w:color="auto"/>
      </w:divBdr>
    </w:div>
    <w:div w:id="1132089839">
      <w:bodyDiv w:val="1"/>
      <w:marLeft w:val="0"/>
      <w:marRight w:val="0"/>
      <w:marTop w:val="0"/>
      <w:marBottom w:val="0"/>
      <w:divBdr>
        <w:top w:val="none" w:sz="0" w:space="0" w:color="auto"/>
        <w:left w:val="none" w:sz="0" w:space="0" w:color="auto"/>
        <w:bottom w:val="none" w:sz="0" w:space="0" w:color="auto"/>
        <w:right w:val="none" w:sz="0" w:space="0" w:color="auto"/>
      </w:divBdr>
    </w:div>
    <w:div w:id="1133794682">
      <w:bodyDiv w:val="1"/>
      <w:marLeft w:val="0"/>
      <w:marRight w:val="0"/>
      <w:marTop w:val="0"/>
      <w:marBottom w:val="0"/>
      <w:divBdr>
        <w:top w:val="none" w:sz="0" w:space="0" w:color="auto"/>
        <w:left w:val="none" w:sz="0" w:space="0" w:color="auto"/>
        <w:bottom w:val="none" w:sz="0" w:space="0" w:color="auto"/>
        <w:right w:val="none" w:sz="0" w:space="0" w:color="auto"/>
      </w:divBdr>
    </w:div>
    <w:div w:id="1136526693">
      <w:bodyDiv w:val="1"/>
      <w:marLeft w:val="0"/>
      <w:marRight w:val="0"/>
      <w:marTop w:val="0"/>
      <w:marBottom w:val="0"/>
      <w:divBdr>
        <w:top w:val="none" w:sz="0" w:space="0" w:color="auto"/>
        <w:left w:val="none" w:sz="0" w:space="0" w:color="auto"/>
        <w:bottom w:val="none" w:sz="0" w:space="0" w:color="auto"/>
        <w:right w:val="none" w:sz="0" w:space="0" w:color="auto"/>
      </w:divBdr>
    </w:div>
    <w:div w:id="1139808352">
      <w:bodyDiv w:val="1"/>
      <w:marLeft w:val="0"/>
      <w:marRight w:val="0"/>
      <w:marTop w:val="0"/>
      <w:marBottom w:val="0"/>
      <w:divBdr>
        <w:top w:val="none" w:sz="0" w:space="0" w:color="auto"/>
        <w:left w:val="none" w:sz="0" w:space="0" w:color="auto"/>
        <w:bottom w:val="none" w:sz="0" w:space="0" w:color="auto"/>
        <w:right w:val="none" w:sz="0" w:space="0" w:color="auto"/>
      </w:divBdr>
    </w:div>
    <w:div w:id="1142119526">
      <w:bodyDiv w:val="1"/>
      <w:marLeft w:val="0"/>
      <w:marRight w:val="0"/>
      <w:marTop w:val="0"/>
      <w:marBottom w:val="0"/>
      <w:divBdr>
        <w:top w:val="none" w:sz="0" w:space="0" w:color="auto"/>
        <w:left w:val="none" w:sz="0" w:space="0" w:color="auto"/>
        <w:bottom w:val="none" w:sz="0" w:space="0" w:color="auto"/>
        <w:right w:val="none" w:sz="0" w:space="0" w:color="auto"/>
      </w:divBdr>
    </w:div>
    <w:div w:id="1142964189">
      <w:bodyDiv w:val="1"/>
      <w:marLeft w:val="0"/>
      <w:marRight w:val="0"/>
      <w:marTop w:val="0"/>
      <w:marBottom w:val="0"/>
      <w:divBdr>
        <w:top w:val="none" w:sz="0" w:space="0" w:color="auto"/>
        <w:left w:val="none" w:sz="0" w:space="0" w:color="auto"/>
        <w:bottom w:val="none" w:sz="0" w:space="0" w:color="auto"/>
        <w:right w:val="none" w:sz="0" w:space="0" w:color="auto"/>
      </w:divBdr>
    </w:div>
    <w:div w:id="1143616402">
      <w:bodyDiv w:val="1"/>
      <w:marLeft w:val="0"/>
      <w:marRight w:val="0"/>
      <w:marTop w:val="0"/>
      <w:marBottom w:val="0"/>
      <w:divBdr>
        <w:top w:val="none" w:sz="0" w:space="0" w:color="auto"/>
        <w:left w:val="none" w:sz="0" w:space="0" w:color="auto"/>
        <w:bottom w:val="none" w:sz="0" w:space="0" w:color="auto"/>
        <w:right w:val="none" w:sz="0" w:space="0" w:color="auto"/>
      </w:divBdr>
    </w:div>
    <w:div w:id="1144658995">
      <w:bodyDiv w:val="1"/>
      <w:marLeft w:val="0"/>
      <w:marRight w:val="0"/>
      <w:marTop w:val="0"/>
      <w:marBottom w:val="0"/>
      <w:divBdr>
        <w:top w:val="none" w:sz="0" w:space="0" w:color="auto"/>
        <w:left w:val="none" w:sz="0" w:space="0" w:color="auto"/>
        <w:bottom w:val="none" w:sz="0" w:space="0" w:color="auto"/>
        <w:right w:val="none" w:sz="0" w:space="0" w:color="auto"/>
      </w:divBdr>
    </w:div>
    <w:div w:id="1145975449">
      <w:bodyDiv w:val="1"/>
      <w:marLeft w:val="0"/>
      <w:marRight w:val="0"/>
      <w:marTop w:val="0"/>
      <w:marBottom w:val="0"/>
      <w:divBdr>
        <w:top w:val="none" w:sz="0" w:space="0" w:color="auto"/>
        <w:left w:val="none" w:sz="0" w:space="0" w:color="auto"/>
        <w:bottom w:val="none" w:sz="0" w:space="0" w:color="auto"/>
        <w:right w:val="none" w:sz="0" w:space="0" w:color="auto"/>
      </w:divBdr>
    </w:div>
    <w:div w:id="1149249093">
      <w:bodyDiv w:val="1"/>
      <w:marLeft w:val="0"/>
      <w:marRight w:val="0"/>
      <w:marTop w:val="0"/>
      <w:marBottom w:val="0"/>
      <w:divBdr>
        <w:top w:val="none" w:sz="0" w:space="0" w:color="auto"/>
        <w:left w:val="none" w:sz="0" w:space="0" w:color="auto"/>
        <w:bottom w:val="none" w:sz="0" w:space="0" w:color="auto"/>
        <w:right w:val="none" w:sz="0" w:space="0" w:color="auto"/>
      </w:divBdr>
    </w:div>
    <w:div w:id="1150248452">
      <w:bodyDiv w:val="1"/>
      <w:marLeft w:val="0"/>
      <w:marRight w:val="0"/>
      <w:marTop w:val="0"/>
      <w:marBottom w:val="0"/>
      <w:divBdr>
        <w:top w:val="none" w:sz="0" w:space="0" w:color="auto"/>
        <w:left w:val="none" w:sz="0" w:space="0" w:color="auto"/>
        <w:bottom w:val="none" w:sz="0" w:space="0" w:color="auto"/>
        <w:right w:val="none" w:sz="0" w:space="0" w:color="auto"/>
      </w:divBdr>
    </w:div>
    <w:div w:id="1150827625">
      <w:bodyDiv w:val="1"/>
      <w:marLeft w:val="0"/>
      <w:marRight w:val="0"/>
      <w:marTop w:val="0"/>
      <w:marBottom w:val="0"/>
      <w:divBdr>
        <w:top w:val="none" w:sz="0" w:space="0" w:color="auto"/>
        <w:left w:val="none" w:sz="0" w:space="0" w:color="auto"/>
        <w:bottom w:val="none" w:sz="0" w:space="0" w:color="auto"/>
        <w:right w:val="none" w:sz="0" w:space="0" w:color="auto"/>
      </w:divBdr>
    </w:div>
    <w:div w:id="1164783096">
      <w:bodyDiv w:val="1"/>
      <w:marLeft w:val="0"/>
      <w:marRight w:val="0"/>
      <w:marTop w:val="0"/>
      <w:marBottom w:val="0"/>
      <w:divBdr>
        <w:top w:val="none" w:sz="0" w:space="0" w:color="auto"/>
        <w:left w:val="none" w:sz="0" w:space="0" w:color="auto"/>
        <w:bottom w:val="none" w:sz="0" w:space="0" w:color="auto"/>
        <w:right w:val="none" w:sz="0" w:space="0" w:color="auto"/>
      </w:divBdr>
    </w:div>
    <w:div w:id="1170177692">
      <w:bodyDiv w:val="1"/>
      <w:marLeft w:val="0"/>
      <w:marRight w:val="0"/>
      <w:marTop w:val="0"/>
      <w:marBottom w:val="0"/>
      <w:divBdr>
        <w:top w:val="none" w:sz="0" w:space="0" w:color="auto"/>
        <w:left w:val="none" w:sz="0" w:space="0" w:color="auto"/>
        <w:bottom w:val="none" w:sz="0" w:space="0" w:color="auto"/>
        <w:right w:val="none" w:sz="0" w:space="0" w:color="auto"/>
      </w:divBdr>
    </w:div>
    <w:div w:id="1172914766">
      <w:bodyDiv w:val="1"/>
      <w:marLeft w:val="0"/>
      <w:marRight w:val="0"/>
      <w:marTop w:val="0"/>
      <w:marBottom w:val="0"/>
      <w:divBdr>
        <w:top w:val="none" w:sz="0" w:space="0" w:color="auto"/>
        <w:left w:val="none" w:sz="0" w:space="0" w:color="auto"/>
        <w:bottom w:val="none" w:sz="0" w:space="0" w:color="auto"/>
        <w:right w:val="none" w:sz="0" w:space="0" w:color="auto"/>
      </w:divBdr>
    </w:div>
    <w:div w:id="1173300434">
      <w:bodyDiv w:val="1"/>
      <w:marLeft w:val="0"/>
      <w:marRight w:val="0"/>
      <w:marTop w:val="0"/>
      <w:marBottom w:val="0"/>
      <w:divBdr>
        <w:top w:val="none" w:sz="0" w:space="0" w:color="auto"/>
        <w:left w:val="none" w:sz="0" w:space="0" w:color="auto"/>
        <w:bottom w:val="none" w:sz="0" w:space="0" w:color="auto"/>
        <w:right w:val="none" w:sz="0" w:space="0" w:color="auto"/>
      </w:divBdr>
    </w:div>
    <w:div w:id="1180043228">
      <w:bodyDiv w:val="1"/>
      <w:marLeft w:val="0"/>
      <w:marRight w:val="0"/>
      <w:marTop w:val="0"/>
      <w:marBottom w:val="0"/>
      <w:divBdr>
        <w:top w:val="none" w:sz="0" w:space="0" w:color="auto"/>
        <w:left w:val="none" w:sz="0" w:space="0" w:color="auto"/>
        <w:bottom w:val="none" w:sz="0" w:space="0" w:color="auto"/>
        <w:right w:val="none" w:sz="0" w:space="0" w:color="auto"/>
      </w:divBdr>
    </w:div>
    <w:div w:id="1181893542">
      <w:bodyDiv w:val="1"/>
      <w:marLeft w:val="0"/>
      <w:marRight w:val="0"/>
      <w:marTop w:val="0"/>
      <w:marBottom w:val="0"/>
      <w:divBdr>
        <w:top w:val="none" w:sz="0" w:space="0" w:color="auto"/>
        <w:left w:val="none" w:sz="0" w:space="0" w:color="auto"/>
        <w:bottom w:val="none" w:sz="0" w:space="0" w:color="auto"/>
        <w:right w:val="none" w:sz="0" w:space="0" w:color="auto"/>
      </w:divBdr>
    </w:div>
    <w:div w:id="1198657866">
      <w:bodyDiv w:val="1"/>
      <w:marLeft w:val="0"/>
      <w:marRight w:val="0"/>
      <w:marTop w:val="0"/>
      <w:marBottom w:val="0"/>
      <w:divBdr>
        <w:top w:val="none" w:sz="0" w:space="0" w:color="auto"/>
        <w:left w:val="none" w:sz="0" w:space="0" w:color="auto"/>
        <w:bottom w:val="none" w:sz="0" w:space="0" w:color="auto"/>
        <w:right w:val="none" w:sz="0" w:space="0" w:color="auto"/>
      </w:divBdr>
    </w:div>
    <w:div w:id="1204442571">
      <w:bodyDiv w:val="1"/>
      <w:marLeft w:val="0"/>
      <w:marRight w:val="0"/>
      <w:marTop w:val="0"/>
      <w:marBottom w:val="0"/>
      <w:divBdr>
        <w:top w:val="none" w:sz="0" w:space="0" w:color="auto"/>
        <w:left w:val="none" w:sz="0" w:space="0" w:color="auto"/>
        <w:bottom w:val="none" w:sz="0" w:space="0" w:color="auto"/>
        <w:right w:val="none" w:sz="0" w:space="0" w:color="auto"/>
      </w:divBdr>
    </w:div>
    <w:div w:id="1213035832">
      <w:bodyDiv w:val="1"/>
      <w:marLeft w:val="0"/>
      <w:marRight w:val="0"/>
      <w:marTop w:val="0"/>
      <w:marBottom w:val="0"/>
      <w:divBdr>
        <w:top w:val="none" w:sz="0" w:space="0" w:color="auto"/>
        <w:left w:val="none" w:sz="0" w:space="0" w:color="auto"/>
        <w:bottom w:val="none" w:sz="0" w:space="0" w:color="auto"/>
        <w:right w:val="none" w:sz="0" w:space="0" w:color="auto"/>
      </w:divBdr>
    </w:div>
    <w:div w:id="1218397977">
      <w:bodyDiv w:val="1"/>
      <w:marLeft w:val="0"/>
      <w:marRight w:val="0"/>
      <w:marTop w:val="0"/>
      <w:marBottom w:val="0"/>
      <w:divBdr>
        <w:top w:val="none" w:sz="0" w:space="0" w:color="auto"/>
        <w:left w:val="none" w:sz="0" w:space="0" w:color="auto"/>
        <w:bottom w:val="none" w:sz="0" w:space="0" w:color="auto"/>
        <w:right w:val="none" w:sz="0" w:space="0" w:color="auto"/>
      </w:divBdr>
    </w:div>
    <w:div w:id="1223441327">
      <w:bodyDiv w:val="1"/>
      <w:marLeft w:val="0"/>
      <w:marRight w:val="0"/>
      <w:marTop w:val="0"/>
      <w:marBottom w:val="0"/>
      <w:divBdr>
        <w:top w:val="none" w:sz="0" w:space="0" w:color="auto"/>
        <w:left w:val="none" w:sz="0" w:space="0" w:color="auto"/>
        <w:bottom w:val="none" w:sz="0" w:space="0" w:color="auto"/>
        <w:right w:val="none" w:sz="0" w:space="0" w:color="auto"/>
      </w:divBdr>
    </w:div>
    <w:div w:id="1233929356">
      <w:bodyDiv w:val="1"/>
      <w:marLeft w:val="0"/>
      <w:marRight w:val="0"/>
      <w:marTop w:val="0"/>
      <w:marBottom w:val="0"/>
      <w:divBdr>
        <w:top w:val="none" w:sz="0" w:space="0" w:color="auto"/>
        <w:left w:val="none" w:sz="0" w:space="0" w:color="auto"/>
        <w:bottom w:val="none" w:sz="0" w:space="0" w:color="auto"/>
        <w:right w:val="none" w:sz="0" w:space="0" w:color="auto"/>
      </w:divBdr>
    </w:div>
    <w:div w:id="1244878685">
      <w:bodyDiv w:val="1"/>
      <w:marLeft w:val="0"/>
      <w:marRight w:val="0"/>
      <w:marTop w:val="0"/>
      <w:marBottom w:val="0"/>
      <w:divBdr>
        <w:top w:val="none" w:sz="0" w:space="0" w:color="auto"/>
        <w:left w:val="none" w:sz="0" w:space="0" w:color="auto"/>
        <w:bottom w:val="none" w:sz="0" w:space="0" w:color="auto"/>
        <w:right w:val="none" w:sz="0" w:space="0" w:color="auto"/>
      </w:divBdr>
    </w:div>
    <w:div w:id="1245412816">
      <w:bodyDiv w:val="1"/>
      <w:marLeft w:val="0"/>
      <w:marRight w:val="0"/>
      <w:marTop w:val="0"/>
      <w:marBottom w:val="0"/>
      <w:divBdr>
        <w:top w:val="none" w:sz="0" w:space="0" w:color="auto"/>
        <w:left w:val="none" w:sz="0" w:space="0" w:color="auto"/>
        <w:bottom w:val="none" w:sz="0" w:space="0" w:color="auto"/>
        <w:right w:val="none" w:sz="0" w:space="0" w:color="auto"/>
      </w:divBdr>
    </w:div>
    <w:div w:id="1245870470">
      <w:bodyDiv w:val="1"/>
      <w:marLeft w:val="0"/>
      <w:marRight w:val="0"/>
      <w:marTop w:val="0"/>
      <w:marBottom w:val="0"/>
      <w:divBdr>
        <w:top w:val="none" w:sz="0" w:space="0" w:color="auto"/>
        <w:left w:val="none" w:sz="0" w:space="0" w:color="auto"/>
        <w:bottom w:val="none" w:sz="0" w:space="0" w:color="auto"/>
        <w:right w:val="none" w:sz="0" w:space="0" w:color="auto"/>
      </w:divBdr>
    </w:div>
    <w:div w:id="1246455961">
      <w:bodyDiv w:val="1"/>
      <w:marLeft w:val="0"/>
      <w:marRight w:val="0"/>
      <w:marTop w:val="0"/>
      <w:marBottom w:val="0"/>
      <w:divBdr>
        <w:top w:val="none" w:sz="0" w:space="0" w:color="auto"/>
        <w:left w:val="none" w:sz="0" w:space="0" w:color="auto"/>
        <w:bottom w:val="none" w:sz="0" w:space="0" w:color="auto"/>
        <w:right w:val="none" w:sz="0" w:space="0" w:color="auto"/>
      </w:divBdr>
    </w:div>
    <w:div w:id="1257668481">
      <w:bodyDiv w:val="1"/>
      <w:marLeft w:val="0"/>
      <w:marRight w:val="0"/>
      <w:marTop w:val="0"/>
      <w:marBottom w:val="0"/>
      <w:divBdr>
        <w:top w:val="none" w:sz="0" w:space="0" w:color="auto"/>
        <w:left w:val="none" w:sz="0" w:space="0" w:color="auto"/>
        <w:bottom w:val="none" w:sz="0" w:space="0" w:color="auto"/>
        <w:right w:val="none" w:sz="0" w:space="0" w:color="auto"/>
      </w:divBdr>
    </w:div>
    <w:div w:id="1261526754">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70746562">
      <w:bodyDiv w:val="1"/>
      <w:marLeft w:val="0"/>
      <w:marRight w:val="0"/>
      <w:marTop w:val="0"/>
      <w:marBottom w:val="0"/>
      <w:divBdr>
        <w:top w:val="none" w:sz="0" w:space="0" w:color="auto"/>
        <w:left w:val="none" w:sz="0" w:space="0" w:color="auto"/>
        <w:bottom w:val="none" w:sz="0" w:space="0" w:color="auto"/>
        <w:right w:val="none" w:sz="0" w:space="0" w:color="auto"/>
      </w:divBdr>
    </w:div>
    <w:div w:id="1280212654">
      <w:bodyDiv w:val="1"/>
      <w:marLeft w:val="0"/>
      <w:marRight w:val="0"/>
      <w:marTop w:val="0"/>
      <w:marBottom w:val="0"/>
      <w:divBdr>
        <w:top w:val="none" w:sz="0" w:space="0" w:color="auto"/>
        <w:left w:val="none" w:sz="0" w:space="0" w:color="auto"/>
        <w:bottom w:val="none" w:sz="0" w:space="0" w:color="auto"/>
        <w:right w:val="none" w:sz="0" w:space="0" w:color="auto"/>
      </w:divBdr>
    </w:div>
    <w:div w:id="1285692661">
      <w:bodyDiv w:val="1"/>
      <w:marLeft w:val="0"/>
      <w:marRight w:val="0"/>
      <w:marTop w:val="0"/>
      <w:marBottom w:val="0"/>
      <w:divBdr>
        <w:top w:val="none" w:sz="0" w:space="0" w:color="auto"/>
        <w:left w:val="none" w:sz="0" w:space="0" w:color="auto"/>
        <w:bottom w:val="none" w:sz="0" w:space="0" w:color="auto"/>
        <w:right w:val="none" w:sz="0" w:space="0" w:color="auto"/>
      </w:divBdr>
    </w:div>
    <w:div w:id="1296906007">
      <w:bodyDiv w:val="1"/>
      <w:marLeft w:val="0"/>
      <w:marRight w:val="0"/>
      <w:marTop w:val="0"/>
      <w:marBottom w:val="0"/>
      <w:divBdr>
        <w:top w:val="none" w:sz="0" w:space="0" w:color="auto"/>
        <w:left w:val="none" w:sz="0" w:space="0" w:color="auto"/>
        <w:bottom w:val="none" w:sz="0" w:space="0" w:color="auto"/>
        <w:right w:val="none" w:sz="0" w:space="0" w:color="auto"/>
      </w:divBdr>
    </w:div>
    <w:div w:id="1304696617">
      <w:bodyDiv w:val="1"/>
      <w:marLeft w:val="0"/>
      <w:marRight w:val="0"/>
      <w:marTop w:val="0"/>
      <w:marBottom w:val="0"/>
      <w:divBdr>
        <w:top w:val="none" w:sz="0" w:space="0" w:color="auto"/>
        <w:left w:val="none" w:sz="0" w:space="0" w:color="auto"/>
        <w:bottom w:val="none" w:sz="0" w:space="0" w:color="auto"/>
        <w:right w:val="none" w:sz="0" w:space="0" w:color="auto"/>
      </w:divBdr>
    </w:div>
    <w:div w:id="1323657104">
      <w:bodyDiv w:val="1"/>
      <w:marLeft w:val="0"/>
      <w:marRight w:val="0"/>
      <w:marTop w:val="0"/>
      <w:marBottom w:val="0"/>
      <w:divBdr>
        <w:top w:val="none" w:sz="0" w:space="0" w:color="auto"/>
        <w:left w:val="none" w:sz="0" w:space="0" w:color="auto"/>
        <w:bottom w:val="none" w:sz="0" w:space="0" w:color="auto"/>
        <w:right w:val="none" w:sz="0" w:space="0" w:color="auto"/>
      </w:divBdr>
    </w:div>
    <w:div w:id="1330476340">
      <w:bodyDiv w:val="1"/>
      <w:marLeft w:val="0"/>
      <w:marRight w:val="0"/>
      <w:marTop w:val="0"/>
      <w:marBottom w:val="0"/>
      <w:divBdr>
        <w:top w:val="none" w:sz="0" w:space="0" w:color="auto"/>
        <w:left w:val="none" w:sz="0" w:space="0" w:color="auto"/>
        <w:bottom w:val="none" w:sz="0" w:space="0" w:color="auto"/>
        <w:right w:val="none" w:sz="0" w:space="0" w:color="auto"/>
      </w:divBdr>
    </w:div>
    <w:div w:id="1335692165">
      <w:bodyDiv w:val="1"/>
      <w:marLeft w:val="0"/>
      <w:marRight w:val="0"/>
      <w:marTop w:val="0"/>
      <w:marBottom w:val="0"/>
      <w:divBdr>
        <w:top w:val="none" w:sz="0" w:space="0" w:color="auto"/>
        <w:left w:val="none" w:sz="0" w:space="0" w:color="auto"/>
        <w:bottom w:val="none" w:sz="0" w:space="0" w:color="auto"/>
        <w:right w:val="none" w:sz="0" w:space="0" w:color="auto"/>
      </w:divBdr>
    </w:div>
    <w:div w:id="1336300116">
      <w:bodyDiv w:val="1"/>
      <w:marLeft w:val="0"/>
      <w:marRight w:val="0"/>
      <w:marTop w:val="0"/>
      <w:marBottom w:val="0"/>
      <w:divBdr>
        <w:top w:val="none" w:sz="0" w:space="0" w:color="auto"/>
        <w:left w:val="none" w:sz="0" w:space="0" w:color="auto"/>
        <w:bottom w:val="none" w:sz="0" w:space="0" w:color="auto"/>
        <w:right w:val="none" w:sz="0" w:space="0" w:color="auto"/>
      </w:divBdr>
    </w:div>
    <w:div w:id="1341665593">
      <w:bodyDiv w:val="1"/>
      <w:marLeft w:val="0"/>
      <w:marRight w:val="0"/>
      <w:marTop w:val="0"/>
      <w:marBottom w:val="0"/>
      <w:divBdr>
        <w:top w:val="none" w:sz="0" w:space="0" w:color="auto"/>
        <w:left w:val="none" w:sz="0" w:space="0" w:color="auto"/>
        <w:bottom w:val="none" w:sz="0" w:space="0" w:color="auto"/>
        <w:right w:val="none" w:sz="0" w:space="0" w:color="auto"/>
      </w:divBdr>
    </w:div>
    <w:div w:id="1379934767">
      <w:bodyDiv w:val="1"/>
      <w:marLeft w:val="0"/>
      <w:marRight w:val="0"/>
      <w:marTop w:val="0"/>
      <w:marBottom w:val="0"/>
      <w:divBdr>
        <w:top w:val="none" w:sz="0" w:space="0" w:color="auto"/>
        <w:left w:val="none" w:sz="0" w:space="0" w:color="auto"/>
        <w:bottom w:val="none" w:sz="0" w:space="0" w:color="auto"/>
        <w:right w:val="none" w:sz="0" w:space="0" w:color="auto"/>
      </w:divBdr>
    </w:div>
    <w:div w:id="1381781433">
      <w:bodyDiv w:val="1"/>
      <w:marLeft w:val="0"/>
      <w:marRight w:val="0"/>
      <w:marTop w:val="0"/>
      <w:marBottom w:val="0"/>
      <w:divBdr>
        <w:top w:val="none" w:sz="0" w:space="0" w:color="auto"/>
        <w:left w:val="none" w:sz="0" w:space="0" w:color="auto"/>
        <w:bottom w:val="none" w:sz="0" w:space="0" w:color="auto"/>
        <w:right w:val="none" w:sz="0" w:space="0" w:color="auto"/>
      </w:divBdr>
    </w:div>
    <w:div w:id="1390569199">
      <w:bodyDiv w:val="1"/>
      <w:marLeft w:val="0"/>
      <w:marRight w:val="0"/>
      <w:marTop w:val="0"/>
      <w:marBottom w:val="0"/>
      <w:divBdr>
        <w:top w:val="none" w:sz="0" w:space="0" w:color="auto"/>
        <w:left w:val="none" w:sz="0" w:space="0" w:color="auto"/>
        <w:bottom w:val="none" w:sz="0" w:space="0" w:color="auto"/>
        <w:right w:val="none" w:sz="0" w:space="0" w:color="auto"/>
      </w:divBdr>
    </w:div>
    <w:div w:id="1402829099">
      <w:bodyDiv w:val="1"/>
      <w:marLeft w:val="0"/>
      <w:marRight w:val="0"/>
      <w:marTop w:val="0"/>
      <w:marBottom w:val="0"/>
      <w:divBdr>
        <w:top w:val="none" w:sz="0" w:space="0" w:color="auto"/>
        <w:left w:val="none" w:sz="0" w:space="0" w:color="auto"/>
        <w:bottom w:val="none" w:sz="0" w:space="0" w:color="auto"/>
        <w:right w:val="none" w:sz="0" w:space="0" w:color="auto"/>
      </w:divBdr>
    </w:div>
    <w:div w:id="1403479139">
      <w:bodyDiv w:val="1"/>
      <w:marLeft w:val="0"/>
      <w:marRight w:val="0"/>
      <w:marTop w:val="0"/>
      <w:marBottom w:val="0"/>
      <w:divBdr>
        <w:top w:val="none" w:sz="0" w:space="0" w:color="auto"/>
        <w:left w:val="none" w:sz="0" w:space="0" w:color="auto"/>
        <w:bottom w:val="none" w:sz="0" w:space="0" w:color="auto"/>
        <w:right w:val="none" w:sz="0" w:space="0" w:color="auto"/>
      </w:divBdr>
    </w:div>
    <w:div w:id="1405027518">
      <w:bodyDiv w:val="1"/>
      <w:marLeft w:val="0"/>
      <w:marRight w:val="0"/>
      <w:marTop w:val="0"/>
      <w:marBottom w:val="0"/>
      <w:divBdr>
        <w:top w:val="none" w:sz="0" w:space="0" w:color="auto"/>
        <w:left w:val="none" w:sz="0" w:space="0" w:color="auto"/>
        <w:bottom w:val="none" w:sz="0" w:space="0" w:color="auto"/>
        <w:right w:val="none" w:sz="0" w:space="0" w:color="auto"/>
      </w:divBdr>
    </w:div>
    <w:div w:id="1427850732">
      <w:bodyDiv w:val="1"/>
      <w:marLeft w:val="0"/>
      <w:marRight w:val="0"/>
      <w:marTop w:val="0"/>
      <w:marBottom w:val="0"/>
      <w:divBdr>
        <w:top w:val="none" w:sz="0" w:space="0" w:color="auto"/>
        <w:left w:val="none" w:sz="0" w:space="0" w:color="auto"/>
        <w:bottom w:val="none" w:sz="0" w:space="0" w:color="auto"/>
        <w:right w:val="none" w:sz="0" w:space="0" w:color="auto"/>
      </w:divBdr>
    </w:div>
    <w:div w:id="1434672125">
      <w:bodyDiv w:val="1"/>
      <w:marLeft w:val="0"/>
      <w:marRight w:val="0"/>
      <w:marTop w:val="0"/>
      <w:marBottom w:val="0"/>
      <w:divBdr>
        <w:top w:val="none" w:sz="0" w:space="0" w:color="auto"/>
        <w:left w:val="none" w:sz="0" w:space="0" w:color="auto"/>
        <w:bottom w:val="none" w:sz="0" w:space="0" w:color="auto"/>
        <w:right w:val="none" w:sz="0" w:space="0" w:color="auto"/>
      </w:divBdr>
    </w:div>
    <w:div w:id="1445074626">
      <w:bodyDiv w:val="1"/>
      <w:marLeft w:val="0"/>
      <w:marRight w:val="0"/>
      <w:marTop w:val="0"/>
      <w:marBottom w:val="0"/>
      <w:divBdr>
        <w:top w:val="none" w:sz="0" w:space="0" w:color="auto"/>
        <w:left w:val="none" w:sz="0" w:space="0" w:color="auto"/>
        <w:bottom w:val="none" w:sz="0" w:space="0" w:color="auto"/>
        <w:right w:val="none" w:sz="0" w:space="0" w:color="auto"/>
      </w:divBdr>
    </w:div>
    <w:div w:id="1445615543">
      <w:bodyDiv w:val="1"/>
      <w:marLeft w:val="0"/>
      <w:marRight w:val="0"/>
      <w:marTop w:val="0"/>
      <w:marBottom w:val="0"/>
      <w:divBdr>
        <w:top w:val="none" w:sz="0" w:space="0" w:color="auto"/>
        <w:left w:val="none" w:sz="0" w:space="0" w:color="auto"/>
        <w:bottom w:val="none" w:sz="0" w:space="0" w:color="auto"/>
        <w:right w:val="none" w:sz="0" w:space="0" w:color="auto"/>
      </w:divBdr>
    </w:div>
    <w:div w:id="1448305888">
      <w:bodyDiv w:val="1"/>
      <w:marLeft w:val="0"/>
      <w:marRight w:val="0"/>
      <w:marTop w:val="0"/>
      <w:marBottom w:val="0"/>
      <w:divBdr>
        <w:top w:val="none" w:sz="0" w:space="0" w:color="auto"/>
        <w:left w:val="none" w:sz="0" w:space="0" w:color="auto"/>
        <w:bottom w:val="none" w:sz="0" w:space="0" w:color="auto"/>
        <w:right w:val="none" w:sz="0" w:space="0" w:color="auto"/>
      </w:divBdr>
    </w:div>
    <w:div w:id="1456364092">
      <w:bodyDiv w:val="1"/>
      <w:marLeft w:val="0"/>
      <w:marRight w:val="0"/>
      <w:marTop w:val="0"/>
      <w:marBottom w:val="0"/>
      <w:divBdr>
        <w:top w:val="none" w:sz="0" w:space="0" w:color="auto"/>
        <w:left w:val="none" w:sz="0" w:space="0" w:color="auto"/>
        <w:bottom w:val="none" w:sz="0" w:space="0" w:color="auto"/>
        <w:right w:val="none" w:sz="0" w:space="0" w:color="auto"/>
      </w:divBdr>
    </w:div>
    <w:div w:id="1457334507">
      <w:bodyDiv w:val="1"/>
      <w:marLeft w:val="0"/>
      <w:marRight w:val="0"/>
      <w:marTop w:val="0"/>
      <w:marBottom w:val="0"/>
      <w:divBdr>
        <w:top w:val="none" w:sz="0" w:space="0" w:color="auto"/>
        <w:left w:val="none" w:sz="0" w:space="0" w:color="auto"/>
        <w:bottom w:val="none" w:sz="0" w:space="0" w:color="auto"/>
        <w:right w:val="none" w:sz="0" w:space="0" w:color="auto"/>
      </w:divBdr>
    </w:div>
    <w:div w:id="1461335743">
      <w:bodyDiv w:val="1"/>
      <w:marLeft w:val="0"/>
      <w:marRight w:val="0"/>
      <w:marTop w:val="0"/>
      <w:marBottom w:val="0"/>
      <w:divBdr>
        <w:top w:val="none" w:sz="0" w:space="0" w:color="auto"/>
        <w:left w:val="none" w:sz="0" w:space="0" w:color="auto"/>
        <w:bottom w:val="none" w:sz="0" w:space="0" w:color="auto"/>
        <w:right w:val="none" w:sz="0" w:space="0" w:color="auto"/>
      </w:divBdr>
    </w:div>
    <w:div w:id="1466462444">
      <w:bodyDiv w:val="1"/>
      <w:marLeft w:val="0"/>
      <w:marRight w:val="0"/>
      <w:marTop w:val="0"/>
      <w:marBottom w:val="0"/>
      <w:divBdr>
        <w:top w:val="none" w:sz="0" w:space="0" w:color="auto"/>
        <w:left w:val="none" w:sz="0" w:space="0" w:color="auto"/>
        <w:bottom w:val="none" w:sz="0" w:space="0" w:color="auto"/>
        <w:right w:val="none" w:sz="0" w:space="0" w:color="auto"/>
      </w:divBdr>
    </w:div>
    <w:div w:id="1488015066">
      <w:bodyDiv w:val="1"/>
      <w:marLeft w:val="0"/>
      <w:marRight w:val="0"/>
      <w:marTop w:val="0"/>
      <w:marBottom w:val="0"/>
      <w:divBdr>
        <w:top w:val="none" w:sz="0" w:space="0" w:color="auto"/>
        <w:left w:val="none" w:sz="0" w:space="0" w:color="auto"/>
        <w:bottom w:val="none" w:sz="0" w:space="0" w:color="auto"/>
        <w:right w:val="none" w:sz="0" w:space="0" w:color="auto"/>
      </w:divBdr>
    </w:div>
    <w:div w:id="1502625508">
      <w:bodyDiv w:val="1"/>
      <w:marLeft w:val="0"/>
      <w:marRight w:val="0"/>
      <w:marTop w:val="0"/>
      <w:marBottom w:val="0"/>
      <w:divBdr>
        <w:top w:val="none" w:sz="0" w:space="0" w:color="auto"/>
        <w:left w:val="none" w:sz="0" w:space="0" w:color="auto"/>
        <w:bottom w:val="none" w:sz="0" w:space="0" w:color="auto"/>
        <w:right w:val="none" w:sz="0" w:space="0" w:color="auto"/>
      </w:divBdr>
    </w:div>
    <w:div w:id="1510801476">
      <w:bodyDiv w:val="1"/>
      <w:marLeft w:val="0"/>
      <w:marRight w:val="0"/>
      <w:marTop w:val="0"/>
      <w:marBottom w:val="0"/>
      <w:divBdr>
        <w:top w:val="none" w:sz="0" w:space="0" w:color="auto"/>
        <w:left w:val="none" w:sz="0" w:space="0" w:color="auto"/>
        <w:bottom w:val="none" w:sz="0" w:space="0" w:color="auto"/>
        <w:right w:val="none" w:sz="0" w:space="0" w:color="auto"/>
      </w:divBdr>
    </w:div>
    <w:div w:id="1534221465">
      <w:bodyDiv w:val="1"/>
      <w:marLeft w:val="0"/>
      <w:marRight w:val="0"/>
      <w:marTop w:val="0"/>
      <w:marBottom w:val="0"/>
      <w:divBdr>
        <w:top w:val="none" w:sz="0" w:space="0" w:color="auto"/>
        <w:left w:val="none" w:sz="0" w:space="0" w:color="auto"/>
        <w:bottom w:val="none" w:sz="0" w:space="0" w:color="auto"/>
        <w:right w:val="none" w:sz="0" w:space="0" w:color="auto"/>
      </w:divBdr>
    </w:div>
    <w:div w:id="1536851440">
      <w:bodyDiv w:val="1"/>
      <w:marLeft w:val="0"/>
      <w:marRight w:val="0"/>
      <w:marTop w:val="0"/>
      <w:marBottom w:val="0"/>
      <w:divBdr>
        <w:top w:val="none" w:sz="0" w:space="0" w:color="auto"/>
        <w:left w:val="none" w:sz="0" w:space="0" w:color="auto"/>
        <w:bottom w:val="none" w:sz="0" w:space="0" w:color="auto"/>
        <w:right w:val="none" w:sz="0" w:space="0" w:color="auto"/>
      </w:divBdr>
    </w:div>
    <w:div w:id="1539970037">
      <w:bodyDiv w:val="1"/>
      <w:marLeft w:val="0"/>
      <w:marRight w:val="0"/>
      <w:marTop w:val="0"/>
      <w:marBottom w:val="0"/>
      <w:divBdr>
        <w:top w:val="none" w:sz="0" w:space="0" w:color="auto"/>
        <w:left w:val="none" w:sz="0" w:space="0" w:color="auto"/>
        <w:bottom w:val="none" w:sz="0" w:space="0" w:color="auto"/>
        <w:right w:val="none" w:sz="0" w:space="0" w:color="auto"/>
      </w:divBdr>
    </w:div>
    <w:div w:id="1543592472">
      <w:bodyDiv w:val="1"/>
      <w:marLeft w:val="0"/>
      <w:marRight w:val="0"/>
      <w:marTop w:val="0"/>
      <w:marBottom w:val="0"/>
      <w:divBdr>
        <w:top w:val="none" w:sz="0" w:space="0" w:color="auto"/>
        <w:left w:val="none" w:sz="0" w:space="0" w:color="auto"/>
        <w:bottom w:val="none" w:sz="0" w:space="0" w:color="auto"/>
        <w:right w:val="none" w:sz="0" w:space="0" w:color="auto"/>
      </w:divBdr>
    </w:div>
    <w:div w:id="1545405047">
      <w:bodyDiv w:val="1"/>
      <w:marLeft w:val="0"/>
      <w:marRight w:val="0"/>
      <w:marTop w:val="0"/>
      <w:marBottom w:val="0"/>
      <w:divBdr>
        <w:top w:val="none" w:sz="0" w:space="0" w:color="auto"/>
        <w:left w:val="none" w:sz="0" w:space="0" w:color="auto"/>
        <w:bottom w:val="none" w:sz="0" w:space="0" w:color="auto"/>
        <w:right w:val="none" w:sz="0" w:space="0" w:color="auto"/>
      </w:divBdr>
    </w:div>
    <w:div w:id="1565218211">
      <w:bodyDiv w:val="1"/>
      <w:marLeft w:val="0"/>
      <w:marRight w:val="0"/>
      <w:marTop w:val="0"/>
      <w:marBottom w:val="0"/>
      <w:divBdr>
        <w:top w:val="none" w:sz="0" w:space="0" w:color="auto"/>
        <w:left w:val="none" w:sz="0" w:space="0" w:color="auto"/>
        <w:bottom w:val="none" w:sz="0" w:space="0" w:color="auto"/>
        <w:right w:val="none" w:sz="0" w:space="0" w:color="auto"/>
      </w:divBdr>
    </w:div>
    <w:div w:id="1605964102">
      <w:bodyDiv w:val="1"/>
      <w:marLeft w:val="0"/>
      <w:marRight w:val="0"/>
      <w:marTop w:val="0"/>
      <w:marBottom w:val="0"/>
      <w:divBdr>
        <w:top w:val="none" w:sz="0" w:space="0" w:color="auto"/>
        <w:left w:val="none" w:sz="0" w:space="0" w:color="auto"/>
        <w:bottom w:val="none" w:sz="0" w:space="0" w:color="auto"/>
        <w:right w:val="none" w:sz="0" w:space="0" w:color="auto"/>
      </w:divBdr>
    </w:div>
    <w:div w:id="1615551846">
      <w:bodyDiv w:val="1"/>
      <w:marLeft w:val="0"/>
      <w:marRight w:val="0"/>
      <w:marTop w:val="0"/>
      <w:marBottom w:val="0"/>
      <w:divBdr>
        <w:top w:val="none" w:sz="0" w:space="0" w:color="auto"/>
        <w:left w:val="none" w:sz="0" w:space="0" w:color="auto"/>
        <w:bottom w:val="none" w:sz="0" w:space="0" w:color="auto"/>
        <w:right w:val="none" w:sz="0" w:space="0" w:color="auto"/>
      </w:divBdr>
    </w:div>
    <w:div w:id="1615601578">
      <w:bodyDiv w:val="1"/>
      <w:marLeft w:val="0"/>
      <w:marRight w:val="0"/>
      <w:marTop w:val="0"/>
      <w:marBottom w:val="0"/>
      <w:divBdr>
        <w:top w:val="none" w:sz="0" w:space="0" w:color="auto"/>
        <w:left w:val="none" w:sz="0" w:space="0" w:color="auto"/>
        <w:bottom w:val="none" w:sz="0" w:space="0" w:color="auto"/>
        <w:right w:val="none" w:sz="0" w:space="0" w:color="auto"/>
      </w:divBdr>
    </w:div>
    <w:div w:id="1617128988">
      <w:bodyDiv w:val="1"/>
      <w:marLeft w:val="0"/>
      <w:marRight w:val="0"/>
      <w:marTop w:val="0"/>
      <w:marBottom w:val="0"/>
      <w:divBdr>
        <w:top w:val="none" w:sz="0" w:space="0" w:color="auto"/>
        <w:left w:val="none" w:sz="0" w:space="0" w:color="auto"/>
        <w:bottom w:val="none" w:sz="0" w:space="0" w:color="auto"/>
        <w:right w:val="none" w:sz="0" w:space="0" w:color="auto"/>
      </w:divBdr>
    </w:div>
    <w:div w:id="1653485532">
      <w:bodyDiv w:val="1"/>
      <w:marLeft w:val="0"/>
      <w:marRight w:val="0"/>
      <w:marTop w:val="0"/>
      <w:marBottom w:val="0"/>
      <w:divBdr>
        <w:top w:val="none" w:sz="0" w:space="0" w:color="auto"/>
        <w:left w:val="none" w:sz="0" w:space="0" w:color="auto"/>
        <w:bottom w:val="none" w:sz="0" w:space="0" w:color="auto"/>
        <w:right w:val="none" w:sz="0" w:space="0" w:color="auto"/>
      </w:divBdr>
    </w:div>
    <w:div w:id="1654984173">
      <w:bodyDiv w:val="1"/>
      <w:marLeft w:val="0"/>
      <w:marRight w:val="0"/>
      <w:marTop w:val="0"/>
      <w:marBottom w:val="0"/>
      <w:divBdr>
        <w:top w:val="none" w:sz="0" w:space="0" w:color="auto"/>
        <w:left w:val="none" w:sz="0" w:space="0" w:color="auto"/>
        <w:bottom w:val="none" w:sz="0" w:space="0" w:color="auto"/>
        <w:right w:val="none" w:sz="0" w:space="0" w:color="auto"/>
      </w:divBdr>
    </w:div>
    <w:div w:id="1657341551">
      <w:bodyDiv w:val="1"/>
      <w:marLeft w:val="0"/>
      <w:marRight w:val="0"/>
      <w:marTop w:val="0"/>
      <w:marBottom w:val="0"/>
      <w:divBdr>
        <w:top w:val="none" w:sz="0" w:space="0" w:color="auto"/>
        <w:left w:val="none" w:sz="0" w:space="0" w:color="auto"/>
        <w:bottom w:val="none" w:sz="0" w:space="0" w:color="auto"/>
        <w:right w:val="none" w:sz="0" w:space="0" w:color="auto"/>
      </w:divBdr>
    </w:div>
    <w:div w:id="1660226173">
      <w:bodyDiv w:val="1"/>
      <w:marLeft w:val="0"/>
      <w:marRight w:val="0"/>
      <w:marTop w:val="0"/>
      <w:marBottom w:val="0"/>
      <w:divBdr>
        <w:top w:val="none" w:sz="0" w:space="0" w:color="auto"/>
        <w:left w:val="none" w:sz="0" w:space="0" w:color="auto"/>
        <w:bottom w:val="none" w:sz="0" w:space="0" w:color="auto"/>
        <w:right w:val="none" w:sz="0" w:space="0" w:color="auto"/>
      </w:divBdr>
    </w:div>
    <w:div w:id="1664550452">
      <w:bodyDiv w:val="1"/>
      <w:marLeft w:val="0"/>
      <w:marRight w:val="0"/>
      <w:marTop w:val="0"/>
      <w:marBottom w:val="0"/>
      <w:divBdr>
        <w:top w:val="none" w:sz="0" w:space="0" w:color="auto"/>
        <w:left w:val="none" w:sz="0" w:space="0" w:color="auto"/>
        <w:bottom w:val="none" w:sz="0" w:space="0" w:color="auto"/>
        <w:right w:val="none" w:sz="0" w:space="0" w:color="auto"/>
      </w:divBdr>
    </w:div>
    <w:div w:id="1665546035">
      <w:bodyDiv w:val="1"/>
      <w:marLeft w:val="0"/>
      <w:marRight w:val="0"/>
      <w:marTop w:val="0"/>
      <w:marBottom w:val="0"/>
      <w:divBdr>
        <w:top w:val="none" w:sz="0" w:space="0" w:color="auto"/>
        <w:left w:val="none" w:sz="0" w:space="0" w:color="auto"/>
        <w:bottom w:val="none" w:sz="0" w:space="0" w:color="auto"/>
        <w:right w:val="none" w:sz="0" w:space="0" w:color="auto"/>
      </w:divBdr>
    </w:div>
    <w:div w:id="1686636502">
      <w:bodyDiv w:val="1"/>
      <w:marLeft w:val="0"/>
      <w:marRight w:val="0"/>
      <w:marTop w:val="0"/>
      <w:marBottom w:val="0"/>
      <w:divBdr>
        <w:top w:val="none" w:sz="0" w:space="0" w:color="auto"/>
        <w:left w:val="none" w:sz="0" w:space="0" w:color="auto"/>
        <w:bottom w:val="none" w:sz="0" w:space="0" w:color="auto"/>
        <w:right w:val="none" w:sz="0" w:space="0" w:color="auto"/>
      </w:divBdr>
    </w:div>
    <w:div w:id="1691101866">
      <w:bodyDiv w:val="1"/>
      <w:marLeft w:val="0"/>
      <w:marRight w:val="0"/>
      <w:marTop w:val="0"/>
      <w:marBottom w:val="0"/>
      <w:divBdr>
        <w:top w:val="none" w:sz="0" w:space="0" w:color="auto"/>
        <w:left w:val="none" w:sz="0" w:space="0" w:color="auto"/>
        <w:bottom w:val="none" w:sz="0" w:space="0" w:color="auto"/>
        <w:right w:val="none" w:sz="0" w:space="0" w:color="auto"/>
      </w:divBdr>
    </w:div>
    <w:div w:id="1693918102">
      <w:bodyDiv w:val="1"/>
      <w:marLeft w:val="0"/>
      <w:marRight w:val="0"/>
      <w:marTop w:val="0"/>
      <w:marBottom w:val="0"/>
      <w:divBdr>
        <w:top w:val="none" w:sz="0" w:space="0" w:color="auto"/>
        <w:left w:val="none" w:sz="0" w:space="0" w:color="auto"/>
        <w:bottom w:val="none" w:sz="0" w:space="0" w:color="auto"/>
        <w:right w:val="none" w:sz="0" w:space="0" w:color="auto"/>
      </w:divBdr>
    </w:div>
    <w:div w:id="1698893897">
      <w:bodyDiv w:val="1"/>
      <w:marLeft w:val="0"/>
      <w:marRight w:val="0"/>
      <w:marTop w:val="0"/>
      <w:marBottom w:val="0"/>
      <w:divBdr>
        <w:top w:val="none" w:sz="0" w:space="0" w:color="auto"/>
        <w:left w:val="none" w:sz="0" w:space="0" w:color="auto"/>
        <w:bottom w:val="none" w:sz="0" w:space="0" w:color="auto"/>
        <w:right w:val="none" w:sz="0" w:space="0" w:color="auto"/>
      </w:divBdr>
    </w:div>
    <w:div w:id="1699893052">
      <w:bodyDiv w:val="1"/>
      <w:marLeft w:val="0"/>
      <w:marRight w:val="0"/>
      <w:marTop w:val="0"/>
      <w:marBottom w:val="0"/>
      <w:divBdr>
        <w:top w:val="none" w:sz="0" w:space="0" w:color="auto"/>
        <w:left w:val="none" w:sz="0" w:space="0" w:color="auto"/>
        <w:bottom w:val="none" w:sz="0" w:space="0" w:color="auto"/>
        <w:right w:val="none" w:sz="0" w:space="0" w:color="auto"/>
      </w:divBdr>
    </w:div>
    <w:div w:id="1704405809">
      <w:bodyDiv w:val="1"/>
      <w:marLeft w:val="0"/>
      <w:marRight w:val="0"/>
      <w:marTop w:val="0"/>
      <w:marBottom w:val="0"/>
      <w:divBdr>
        <w:top w:val="none" w:sz="0" w:space="0" w:color="auto"/>
        <w:left w:val="none" w:sz="0" w:space="0" w:color="auto"/>
        <w:bottom w:val="none" w:sz="0" w:space="0" w:color="auto"/>
        <w:right w:val="none" w:sz="0" w:space="0" w:color="auto"/>
      </w:divBdr>
    </w:div>
    <w:div w:id="1706716622">
      <w:bodyDiv w:val="1"/>
      <w:marLeft w:val="0"/>
      <w:marRight w:val="0"/>
      <w:marTop w:val="0"/>
      <w:marBottom w:val="0"/>
      <w:divBdr>
        <w:top w:val="none" w:sz="0" w:space="0" w:color="auto"/>
        <w:left w:val="none" w:sz="0" w:space="0" w:color="auto"/>
        <w:bottom w:val="none" w:sz="0" w:space="0" w:color="auto"/>
        <w:right w:val="none" w:sz="0" w:space="0" w:color="auto"/>
      </w:divBdr>
    </w:div>
    <w:div w:id="1712338812">
      <w:bodyDiv w:val="1"/>
      <w:marLeft w:val="0"/>
      <w:marRight w:val="0"/>
      <w:marTop w:val="0"/>
      <w:marBottom w:val="0"/>
      <w:divBdr>
        <w:top w:val="none" w:sz="0" w:space="0" w:color="auto"/>
        <w:left w:val="none" w:sz="0" w:space="0" w:color="auto"/>
        <w:bottom w:val="none" w:sz="0" w:space="0" w:color="auto"/>
        <w:right w:val="none" w:sz="0" w:space="0" w:color="auto"/>
      </w:divBdr>
    </w:div>
    <w:div w:id="1722635283">
      <w:bodyDiv w:val="1"/>
      <w:marLeft w:val="0"/>
      <w:marRight w:val="0"/>
      <w:marTop w:val="0"/>
      <w:marBottom w:val="0"/>
      <w:divBdr>
        <w:top w:val="none" w:sz="0" w:space="0" w:color="auto"/>
        <w:left w:val="none" w:sz="0" w:space="0" w:color="auto"/>
        <w:bottom w:val="none" w:sz="0" w:space="0" w:color="auto"/>
        <w:right w:val="none" w:sz="0" w:space="0" w:color="auto"/>
      </w:divBdr>
    </w:div>
    <w:div w:id="1723941345">
      <w:bodyDiv w:val="1"/>
      <w:marLeft w:val="0"/>
      <w:marRight w:val="0"/>
      <w:marTop w:val="0"/>
      <w:marBottom w:val="0"/>
      <w:divBdr>
        <w:top w:val="none" w:sz="0" w:space="0" w:color="auto"/>
        <w:left w:val="none" w:sz="0" w:space="0" w:color="auto"/>
        <w:bottom w:val="none" w:sz="0" w:space="0" w:color="auto"/>
        <w:right w:val="none" w:sz="0" w:space="0" w:color="auto"/>
      </w:divBdr>
    </w:div>
    <w:div w:id="1726567949">
      <w:bodyDiv w:val="1"/>
      <w:marLeft w:val="0"/>
      <w:marRight w:val="0"/>
      <w:marTop w:val="0"/>
      <w:marBottom w:val="0"/>
      <w:divBdr>
        <w:top w:val="none" w:sz="0" w:space="0" w:color="auto"/>
        <w:left w:val="none" w:sz="0" w:space="0" w:color="auto"/>
        <w:bottom w:val="none" w:sz="0" w:space="0" w:color="auto"/>
        <w:right w:val="none" w:sz="0" w:space="0" w:color="auto"/>
      </w:divBdr>
    </w:div>
    <w:div w:id="1730180857">
      <w:bodyDiv w:val="1"/>
      <w:marLeft w:val="0"/>
      <w:marRight w:val="0"/>
      <w:marTop w:val="0"/>
      <w:marBottom w:val="0"/>
      <w:divBdr>
        <w:top w:val="none" w:sz="0" w:space="0" w:color="auto"/>
        <w:left w:val="none" w:sz="0" w:space="0" w:color="auto"/>
        <w:bottom w:val="none" w:sz="0" w:space="0" w:color="auto"/>
        <w:right w:val="none" w:sz="0" w:space="0" w:color="auto"/>
      </w:divBdr>
    </w:div>
    <w:div w:id="1732340961">
      <w:bodyDiv w:val="1"/>
      <w:marLeft w:val="0"/>
      <w:marRight w:val="0"/>
      <w:marTop w:val="0"/>
      <w:marBottom w:val="0"/>
      <w:divBdr>
        <w:top w:val="none" w:sz="0" w:space="0" w:color="auto"/>
        <w:left w:val="none" w:sz="0" w:space="0" w:color="auto"/>
        <w:bottom w:val="none" w:sz="0" w:space="0" w:color="auto"/>
        <w:right w:val="none" w:sz="0" w:space="0" w:color="auto"/>
      </w:divBdr>
    </w:div>
    <w:div w:id="1733850776">
      <w:bodyDiv w:val="1"/>
      <w:marLeft w:val="0"/>
      <w:marRight w:val="0"/>
      <w:marTop w:val="0"/>
      <w:marBottom w:val="0"/>
      <w:divBdr>
        <w:top w:val="none" w:sz="0" w:space="0" w:color="auto"/>
        <w:left w:val="none" w:sz="0" w:space="0" w:color="auto"/>
        <w:bottom w:val="none" w:sz="0" w:space="0" w:color="auto"/>
        <w:right w:val="none" w:sz="0" w:space="0" w:color="auto"/>
      </w:divBdr>
    </w:div>
    <w:div w:id="1737969781">
      <w:bodyDiv w:val="1"/>
      <w:marLeft w:val="0"/>
      <w:marRight w:val="0"/>
      <w:marTop w:val="0"/>
      <w:marBottom w:val="0"/>
      <w:divBdr>
        <w:top w:val="none" w:sz="0" w:space="0" w:color="auto"/>
        <w:left w:val="none" w:sz="0" w:space="0" w:color="auto"/>
        <w:bottom w:val="none" w:sz="0" w:space="0" w:color="auto"/>
        <w:right w:val="none" w:sz="0" w:space="0" w:color="auto"/>
      </w:divBdr>
    </w:div>
    <w:div w:id="1749577666">
      <w:bodyDiv w:val="1"/>
      <w:marLeft w:val="0"/>
      <w:marRight w:val="0"/>
      <w:marTop w:val="0"/>
      <w:marBottom w:val="0"/>
      <w:divBdr>
        <w:top w:val="none" w:sz="0" w:space="0" w:color="auto"/>
        <w:left w:val="none" w:sz="0" w:space="0" w:color="auto"/>
        <w:bottom w:val="none" w:sz="0" w:space="0" w:color="auto"/>
        <w:right w:val="none" w:sz="0" w:space="0" w:color="auto"/>
      </w:divBdr>
    </w:div>
    <w:div w:id="1764452688">
      <w:bodyDiv w:val="1"/>
      <w:marLeft w:val="0"/>
      <w:marRight w:val="0"/>
      <w:marTop w:val="0"/>
      <w:marBottom w:val="0"/>
      <w:divBdr>
        <w:top w:val="none" w:sz="0" w:space="0" w:color="auto"/>
        <w:left w:val="none" w:sz="0" w:space="0" w:color="auto"/>
        <w:bottom w:val="none" w:sz="0" w:space="0" w:color="auto"/>
        <w:right w:val="none" w:sz="0" w:space="0" w:color="auto"/>
      </w:divBdr>
    </w:div>
    <w:div w:id="1769546129">
      <w:bodyDiv w:val="1"/>
      <w:marLeft w:val="0"/>
      <w:marRight w:val="0"/>
      <w:marTop w:val="0"/>
      <w:marBottom w:val="0"/>
      <w:divBdr>
        <w:top w:val="none" w:sz="0" w:space="0" w:color="auto"/>
        <w:left w:val="none" w:sz="0" w:space="0" w:color="auto"/>
        <w:bottom w:val="none" w:sz="0" w:space="0" w:color="auto"/>
        <w:right w:val="none" w:sz="0" w:space="0" w:color="auto"/>
      </w:divBdr>
    </w:div>
    <w:div w:id="1772356413">
      <w:bodyDiv w:val="1"/>
      <w:marLeft w:val="0"/>
      <w:marRight w:val="0"/>
      <w:marTop w:val="0"/>
      <w:marBottom w:val="0"/>
      <w:divBdr>
        <w:top w:val="none" w:sz="0" w:space="0" w:color="auto"/>
        <w:left w:val="none" w:sz="0" w:space="0" w:color="auto"/>
        <w:bottom w:val="none" w:sz="0" w:space="0" w:color="auto"/>
        <w:right w:val="none" w:sz="0" w:space="0" w:color="auto"/>
      </w:divBdr>
    </w:div>
    <w:div w:id="1773283295">
      <w:bodyDiv w:val="1"/>
      <w:marLeft w:val="0"/>
      <w:marRight w:val="0"/>
      <w:marTop w:val="0"/>
      <w:marBottom w:val="0"/>
      <w:divBdr>
        <w:top w:val="none" w:sz="0" w:space="0" w:color="auto"/>
        <w:left w:val="none" w:sz="0" w:space="0" w:color="auto"/>
        <w:bottom w:val="none" w:sz="0" w:space="0" w:color="auto"/>
        <w:right w:val="none" w:sz="0" w:space="0" w:color="auto"/>
      </w:divBdr>
    </w:div>
    <w:div w:id="1786731257">
      <w:bodyDiv w:val="1"/>
      <w:marLeft w:val="0"/>
      <w:marRight w:val="0"/>
      <w:marTop w:val="0"/>
      <w:marBottom w:val="0"/>
      <w:divBdr>
        <w:top w:val="none" w:sz="0" w:space="0" w:color="auto"/>
        <w:left w:val="none" w:sz="0" w:space="0" w:color="auto"/>
        <w:bottom w:val="none" w:sz="0" w:space="0" w:color="auto"/>
        <w:right w:val="none" w:sz="0" w:space="0" w:color="auto"/>
      </w:divBdr>
    </w:div>
    <w:div w:id="1788309081">
      <w:bodyDiv w:val="1"/>
      <w:marLeft w:val="0"/>
      <w:marRight w:val="0"/>
      <w:marTop w:val="0"/>
      <w:marBottom w:val="0"/>
      <w:divBdr>
        <w:top w:val="none" w:sz="0" w:space="0" w:color="auto"/>
        <w:left w:val="none" w:sz="0" w:space="0" w:color="auto"/>
        <w:bottom w:val="none" w:sz="0" w:space="0" w:color="auto"/>
        <w:right w:val="none" w:sz="0" w:space="0" w:color="auto"/>
      </w:divBdr>
    </w:div>
    <w:div w:id="1799758996">
      <w:bodyDiv w:val="1"/>
      <w:marLeft w:val="0"/>
      <w:marRight w:val="0"/>
      <w:marTop w:val="0"/>
      <w:marBottom w:val="0"/>
      <w:divBdr>
        <w:top w:val="none" w:sz="0" w:space="0" w:color="auto"/>
        <w:left w:val="none" w:sz="0" w:space="0" w:color="auto"/>
        <w:bottom w:val="none" w:sz="0" w:space="0" w:color="auto"/>
        <w:right w:val="none" w:sz="0" w:space="0" w:color="auto"/>
      </w:divBdr>
    </w:div>
    <w:div w:id="1810972738">
      <w:bodyDiv w:val="1"/>
      <w:marLeft w:val="0"/>
      <w:marRight w:val="0"/>
      <w:marTop w:val="0"/>
      <w:marBottom w:val="0"/>
      <w:divBdr>
        <w:top w:val="none" w:sz="0" w:space="0" w:color="auto"/>
        <w:left w:val="none" w:sz="0" w:space="0" w:color="auto"/>
        <w:bottom w:val="none" w:sz="0" w:space="0" w:color="auto"/>
        <w:right w:val="none" w:sz="0" w:space="0" w:color="auto"/>
      </w:divBdr>
    </w:div>
    <w:div w:id="1814370747">
      <w:bodyDiv w:val="1"/>
      <w:marLeft w:val="0"/>
      <w:marRight w:val="0"/>
      <w:marTop w:val="0"/>
      <w:marBottom w:val="0"/>
      <w:divBdr>
        <w:top w:val="none" w:sz="0" w:space="0" w:color="auto"/>
        <w:left w:val="none" w:sz="0" w:space="0" w:color="auto"/>
        <w:bottom w:val="none" w:sz="0" w:space="0" w:color="auto"/>
        <w:right w:val="none" w:sz="0" w:space="0" w:color="auto"/>
      </w:divBdr>
    </w:div>
    <w:div w:id="1825469543">
      <w:bodyDiv w:val="1"/>
      <w:marLeft w:val="0"/>
      <w:marRight w:val="0"/>
      <w:marTop w:val="0"/>
      <w:marBottom w:val="0"/>
      <w:divBdr>
        <w:top w:val="none" w:sz="0" w:space="0" w:color="auto"/>
        <w:left w:val="none" w:sz="0" w:space="0" w:color="auto"/>
        <w:bottom w:val="none" w:sz="0" w:space="0" w:color="auto"/>
        <w:right w:val="none" w:sz="0" w:space="0" w:color="auto"/>
      </w:divBdr>
    </w:div>
    <w:div w:id="1837646786">
      <w:bodyDiv w:val="1"/>
      <w:marLeft w:val="0"/>
      <w:marRight w:val="0"/>
      <w:marTop w:val="0"/>
      <w:marBottom w:val="0"/>
      <w:divBdr>
        <w:top w:val="none" w:sz="0" w:space="0" w:color="auto"/>
        <w:left w:val="none" w:sz="0" w:space="0" w:color="auto"/>
        <w:bottom w:val="none" w:sz="0" w:space="0" w:color="auto"/>
        <w:right w:val="none" w:sz="0" w:space="0" w:color="auto"/>
      </w:divBdr>
    </w:div>
    <w:div w:id="1839073931">
      <w:bodyDiv w:val="1"/>
      <w:marLeft w:val="0"/>
      <w:marRight w:val="0"/>
      <w:marTop w:val="0"/>
      <w:marBottom w:val="0"/>
      <w:divBdr>
        <w:top w:val="none" w:sz="0" w:space="0" w:color="auto"/>
        <w:left w:val="none" w:sz="0" w:space="0" w:color="auto"/>
        <w:bottom w:val="none" w:sz="0" w:space="0" w:color="auto"/>
        <w:right w:val="none" w:sz="0" w:space="0" w:color="auto"/>
      </w:divBdr>
    </w:div>
    <w:div w:id="1851523563">
      <w:bodyDiv w:val="1"/>
      <w:marLeft w:val="0"/>
      <w:marRight w:val="0"/>
      <w:marTop w:val="0"/>
      <w:marBottom w:val="0"/>
      <w:divBdr>
        <w:top w:val="none" w:sz="0" w:space="0" w:color="auto"/>
        <w:left w:val="none" w:sz="0" w:space="0" w:color="auto"/>
        <w:bottom w:val="none" w:sz="0" w:space="0" w:color="auto"/>
        <w:right w:val="none" w:sz="0" w:space="0" w:color="auto"/>
      </w:divBdr>
    </w:div>
    <w:div w:id="1863666974">
      <w:bodyDiv w:val="1"/>
      <w:marLeft w:val="0"/>
      <w:marRight w:val="0"/>
      <w:marTop w:val="0"/>
      <w:marBottom w:val="0"/>
      <w:divBdr>
        <w:top w:val="none" w:sz="0" w:space="0" w:color="auto"/>
        <w:left w:val="none" w:sz="0" w:space="0" w:color="auto"/>
        <w:bottom w:val="none" w:sz="0" w:space="0" w:color="auto"/>
        <w:right w:val="none" w:sz="0" w:space="0" w:color="auto"/>
      </w:divBdr>
    </w:div>
    <w:div w:id="1878929234">
      <w:bodyDiv w:val="1"/>
      <w:marLeft w:val="0"/>
      <w:marRight w:val="0"/>
      <w:marTop w:val="0"/>
      <w:marBottom w:val="0"/>
      <w:divBdr>
        <w:top w:val="none" w:sz="0" w:space="0" w:color="auto"/>
        <w:left w:val="none" w:sz="0" w:space="0" w:color="auto"/>
        <w:bottom w:val="none" w:sz="0" w:space="0" w:color="auto"/>
        <w:right w:val="none" w:sz="0" w:space="0" w:color="auto"/>
      </w:divBdr>
    </w:div>
    <w:div w:id="1902137202">
      <w:bodyDiv w:val="1"/>
      <w:marLeft w:val="0"/>
      <w:marRight w:val="0"/>
      <w:marTop w:val="0"/>
      <w:marBottom w:val="0"/>
      <w:divBdr>
        <w:top w:val="none" w:sz="0" w:space="0" w:color="auto"/>
        <w:left w:val="none" w:sz="0" w:space="0" w:color="auto"/>
        <w:bottom w:val="none" w:sz="0" w:space="0" w:color="auto"/>
        <w:right w:val="none" w:sz="0" w:space="0" w:color="auto"/>
      </w:divBdr>
    </w:div>
    <w:div w:id="1909025325">
      <w:bodyDiv w:val="1"/>
      <w:marLeft w:val="0"/>
      <w:marRight w:val="0"/>
      <w:marTop w:val="0"/>
      <w:marBottom w:val="0"/>
      <w:divBdr>
        <w:top w:val="none" w:sz="0" w:space="0" w:color="auto"/>
        <w:left w:val="none" w:sz="0" w:space="0" w:color="auto"/>
        <w:bottom w:val="none" w:sz="0" w:space="0" w:color="auto"/>
        <w:right w:val="none" w:sz="0" w:space="0" w:color="auto"/>
      </w:divBdr>
    </w:div>
    <w:div w:id="1924072304">
      <w:bodyDiv w:val="1"/>
      <w:marLeft w:val="0"/>
      <w:marRight w:val="0"/>
      <w:marTop w:val="0"/>
      <w:marBottom w:val="0"/>
      <w:divBdr>
        <w:top w:val="none" w:sz="0" w:space="0" w:color="auto"/>
        <w:left w:val="none" w:sz="0" w:space="0" w:color="auto"/>
        <w:bottom w:val="none" w:sz="0" w:space="0" w:color="auto"/>
        <w:right w:val="none" w:sz="0" w:space="0" w:color="auto"/>
      </w:divBdr>
    </w:div>
    <w:div w:id="1940287560">
      <w:bodyDiv w:val="1"/>
      <w:marLeft w:val="0"/>
      <w:marRight w:val="0"/>
      <w:marTop w:val="0"/>
      <w:marBottom w:val="0"/>
      <w:divBdr>
        <w:top w:val="none" w:sz="0" w:space="0" w:color="auto"/>
        <w:left w:val="none" w:sz="0" w:space="0" w:color="auto"/>
        <w:bottom w:val="none" w:sz="0" w:space="0" w:color="auto"/>
        <w:right w:val="none" w:sz="0" w:space="0" w:color="auto"/>
      </w:divBdr>
    </w:div>
    <w:div w:id="1964073256">
      <w:bodyDiv w:val="1"/>
      <w:marLeft w:val="0"/>
      <w:marRight w:val="0"/>
      <w:marTop w:val="0"/>
      <w:marBottom w:val="0"/>
      <w:divBdr>
        <w:top w:val="none" w:sz="0" w:space="0" w:color="auto"/>
        <w:left w:val="none" w:sz="0" w:space="0" w:color="auto"/>
        <w:bottom w:val="none" w:sz="0" w:space="0" w:color="auto"/>
        <w:right w:val="none" w:sz="0" w:space="0" w:color="auto"/>
      </w:divBdr>
    </w:div>
    <w:div w:id="1965034652">
      <w:bodyDiv w:val="1"/>
      <w:marLeft w:val="0"/>
      <w:marRight w:val="0"/>
      <w:marTop w:val="0"/>
      <w:marBottom w:val="0"/>
      <w:divBdr>
        <w:top w:val="none" w:sz="0" w:space="0" w:color="auto"/>
        <w:left w:val="none" w:sz="0" w:space="0" w:color="auto"/>
        <w:bottom w:val="none" w:sz="0" w:space="0" w:color="auto"/>
        <w:right w:val="none" w:sz="0" w:space="0" w:color="auto"/>
      </w:divBdr>
    </w:div>
    <w:div w:id="1982339951">
      <w:bodyDiv w:val="1"/>
      <w:marLeft w:val="0"/>
      <w:marRight w:val="0"/>
      <w:marTop w:val="0"/>
      <w:marBottom w:val="0"/>
      <w:divBdr>
        <w:top w:val="none" w:sz="0" w:space="0" w:color="auto"/>
        <w:left w:val="none" w:sz="0" w:space="0" w:color="auto"/>
        <w:bottom w:val="none" w:sz="0" w:space="0" w:color="auto"/>
        <w:right w:val="none" w:sz="0" w:space="0" w:color="auto"/>
      </w:divBdr>
    </w:div>
    <w:div w:id="1989095197">
      <w:bodyDiv w:val="1"/>
      <w:marLeft w:val="0"/>
      <w:marRight w:val="0"/>
      <w:marTop w:val="0"/>
      <w:marBottom w:val="0"/>
      <w:divBdr>
        <w:top w:val="none" w:sz="0" w:space="0" w:color="auto"/>
        <w:left w:val="none" w:sz="0" w:space="0" w:color="auto"/>
        <w:bottom w:val="none" w:sz="0" w:space="0" w:color="auto"/>
        <w:right w:val="none" w:sz="0" w:space="0" w:color="auto"/>
      </w:divBdr>
    </w:div>
    <w:div w:id="1993217013">
      <w:bodyDiv w:val="1"/>
      <w:marLeft w:val="0"/>
      <w:marRight w:val="0"/>
      <w:marTop w:val="0"/>
      <w:marBottom w:val="0"/>
      <w:divBdr>
        <w:top w:val="none" w:sz="0" w:space="0" w:color="auto"/>
        <w:left w:val="none" w:sz="0" w:space="0" w:color="auto"/>
        <w:bottom w:val="none" w:sz="0" w:space="0" w:color="auto"/>
        <w:right w:val="none" w:sz="0" w:space="0" w:color="auto"/>
      </w:divBdr>
    </w:div>
    <w:div w:id="1994748740">
      <w:bodyDiv w:val="1"/>
      <w:marLeft w:val="0"/>
      <w:marRight w:val="0"/>
      <w:marTop w:val="0"/>
      <w:marBottom w:val="0"/>
      <w:divBdr>
        <w:top w:val="none" w:sz="0" w:space="0" w:color="auto"/>
        <w:left w:val="none" w:sz="0" w:space="0" w:color="auto"/>
        <w:bottom w:val="none" w:sz="0" w:space="0" w:color="auto"/>
        <w:right w:val="none" w:sz="0" w:space="0" w:color="auto"/>
      </w:divBdr>
    </w:div>
    <w:div w:id="1995529741">
      <w:bodyDiv w:val="1"/>
      <w:marLeft w:val="0"/>
      <w:marRight w:val="0"/>
      <w:marTop w:val="0"/>
      <w:marBottom w:val="0"/>
      <w:divBdr>
        <w:top w:val="none" w:sz="0" w:space="0" w:color="auto"/>
        <w:left w:val="none" w:sz="0" w:space="0" w:color="auto"/>
        <w:bottom w:val="none" w:sz="0" w:space="0" w:color="auto"/>
        <w:right w:val="none" w:sz="0" w:space="0" w:color="auto"/>
      </w:divBdr>
    </w:div>
    <w:div w:id="1998533158">
      <w:bodyDiv w:val="1"/>
      <w:marLeft w:val="0"/>
      <w:marRight w:val="0"/>
      <w:marTop w:val="0"/>
      <w:marBottom w:val="0"/>
      <w:divBdr>
        <w:top w:val="none" w:sz="0" w:space="0" w:color="auto"/>
        <w:left w:val="none" w:sz="0" w:space="0" w:color="auto"/>
        <w:bottom w:val="none" w:sz="0" w:space="0" w:color="auto"/>
        <w:right w:val="none" w:sz="0" w:space="0" w:color="auto"/>
      </w:divBdr>
    </w:div>
    <w:div w:id="2001039193">
      <w:bodyDiv w:val="1"/>
      <w:marLeft w:val="0"/>
      <w:marRight w:val="0"/>
      <w:marTop w:val="0"/>
      <w:marBottom w:val="0"/>
      <w:divBdr>
        <w:top w:val="none" w:sz="0" w:space="0" w:color="auto"/>
        <w:left w:val="none" w:sz="0" w:space="0" w:color="auto"/>
        <w:bottom w:val="none" w:sz="0" w:space="0" w:color="auto"/>
        <w:right w:val="none" w:sz="0" w:space="0" w:color="auto"/>
      </w:divBdr>
    </w:div>
    <w:div w:id="2026710018">
      <w:bodyDiv w:val="1"/>
      <w:marLeft w:val="0"/>
      <w:marRight w:val="0"/>
      <w:marTop w:val="0"/>
      <w:marBottom w:val="0"/>
      <w:divBdr>
        <w:top w:val="none" w:sz="0" w:space="0" w:color="auto"/>
        <w:left w:val="none" w:sz="0" w:space="0" w:color="auto"/>
        <w:bottom w:val="none" w:sz="0" w:space="0" w:color="auto"/>
        <w:right w:val="none" w:sz="0" w:space="0" w:color="auto"/>
      </w:divBdr>
    </w:div>
    <w:div w:id="2039550385">
      <w:bodyDiv w:val="1"/>
      <w:marLeft w:val="0"/>
      <w:marRight w:val="0"/>
      <w:marTop w:val="0"/>
      <w:marBottom w:val="0"/>
      <w:divBdr>
        <w:top w:val="none" w:sz="0" w:space="0" w:color="auto"/>
        <w:left w:val="none" w:sz="0" w:space="0" w:color="auto"/>
        <w:bottom w:val="none" w:sz="0" w:space="0" w:color="auto"/>
        <w:right w:val="none" w:sz="0" w:space="0" w:color="auto"/>
      </w:divBdr>
    </w:div>
    <w:div w:id="2041514162">
      <w:bodyDiv w:val="1"/>
      <w:marLeft w:val="0"/>
      <w:marRight w:val="0"/>
      <w:marTop w:val="0"/>
      <w:marBottom w:val="0"/>
      <w:divBdr>
        <w:top w:val="none" w:sz="0" w:space="0" w:color="auto"/>
        <w:left w:val="none" w:sz="0" w:space="0" w:color="auto"/>
        <w:bottom w:val="none" w:sz="0" w:space="0" w:color="auto"/>
        <w:right w:val="none" w:sz="0" w:space="0" w:color="auto"/>
      </w:divBdr>
    </w:div>
    <w:div w:id="2048218015">
      <w:bodyDiv w:val="1"/>
      <w:marLeft w:val="0"/>
      <w:marRight w:val="0"/>
      <w:marTop w:val="0"/>
      <w:marBottom w:val="0"/>
      <w:divBdr>
        <w:top w:val="none" w:sz="0" w:space="0" w:color="auto"/>
        <w:left w:val="none" w:sz="0" w:space="0" w:color="auto"/>
        <w:bottom w:val="none" w:sz="0" w:space="0" w:color="auto"/>
        <w:right w:val="none" w:sz="0" w:space="0" w:color="auto"/>
      </w:divBdr>
    </w:div>
    <w:div w:id="2050837610">
      <w:bodyDiv w:val="1"/>
      <w:marLeft w:val="0"/>
      <w:marRight w:val="0"/>
      <w:marTop w:val="0"/>
      <w:marBottom w:val="0"/>
      <w:divBdr>
        <w:top w:val="none" w:sz="0" w:space="0" w:color="auto"/>
        <w:left w:val="none" w:sz="0" w:space="0" w:color="auto"/>
        <w:bottom w:val="none" w:sz="0" w:space="0" w:color="auto"/>
        <w:right w:val="none" w:sz="0" w:space="0" w:color="auto"/>
      </w:divBdr>
    </w:div>
    <w:div w:id="2057850152">
      <w:bodyDiv w:val="1"/>
      <w:marLeft w:val="0"/>
      <w:marRight w:val="0"/>
      <w:marTop w:val="0"/>
      <w:marBottom w:val="0"/>
      <w:divBdr>
        <w:top w:val="none" w:sz="0" w:space="0" w:color="auto"/>
        <w:left w:val="none" w:sz="0" w:space="0" w:color="auto"/>
        <w:bottom w:val="none" w:sz="0" w:space="0" w:color="auto"/>
        <w:right w:val="none" w:sz="0" w:space="0" w:color="auto"/>
      </w:divBdr>
    </w:div>
    <w:div w:id="2073893287">
      <w:bodyDiv w:val="1"/>
      <w:marLeft w:val="0"/>
      <w:marRight w:val="0"/>
      <w:marTop w:val="0"/>
      <w:marBottom w:val="0"/>
      <w:divBdr>
        <w:top w:val="none" w:sz="0" w:space="0" w:color="auto"/>
        <w:left w:val="none" w:sz="0" w:space="0" w:color="auto"/>
        <w:bottom w:val="none" w:sz="0" w:space="0" w:color="auto"/>
        <w:right w:val="none" w:sz="0" w:space="0" w:color="auto"/>
      </w:divBdr>
    </w:div>
    <w:div w:id="2081554501">
      <w:bodyDiv w:val="1"/>
      <w:marLeft w:val="0"/>
      <w:marRight w:val="0"/>
      <w:marTop w:val="0"/>
      <w:marBottom w:val="0"/>
      <w:divBdr>
        <w:top w:val="none" w:sz="0" w:space="0" w:color="auto"/>
        <w:left w:val="none" w:sz="0" w:space="0" w:color="auto"/>
        <w:bottom w:val="none" w:sz="0" w:space="0" w:color="auto"/>
        <w:right w:val="none" w:sz="0" w:space="0" w:color="auto"/>
      </w:divBdr>
    </w:div>
    <w:div w:id="2091467762">
      <w:bodyDiv w:val="1"/>
      <w:marLeft w:val="0"/>
      <w:marRight w:val="0"/>
      <w:marTop w:val="0"/>
      <w:marBottom w:val="0"/>
      <w:divBdr>
        <w:top w:val="none" w:sz="0" w:space="0" w:color="auto"/>
        <w:left w:val="none" w:sz="0" w:space="0" w:color="auto"/>
        <w:bottom w:val="none" w:sz="0" w:space="0" w:color="auto"/>
        <w:right w:val="none" w:sz="0" w:space="0" w:color="auto"/>
      </w:divBdr>
    </w:div>
    <w:div w:id="2114595367">
      <w:bodyDiv w:val="1"/>
      <w:marLeft w:val="0"/>
      <w:marRight w:val="0"/>
      <w:marTop w:val="0"/>
      <w:marBottom w:val="0"/>
      <w:divBdr>
        <w:top w:val="none" w:sz="0" w:space="0" w:color="auto"/>
        <w:left w:val="none" w:sz="0" w:space="0" w:color="auto"/>
        <w:bottom w:val="none" w:sz="0" w:space="0" w:color="auto"/>
        <w:right w:val="none" w:sz="0" w:space="0" w:color="auto"/>
      </w:divBdr>
    </w:div>
    <w:div w:id="2120444427">
      <w:bodyDiv w:val="1"/>
      <w:marLeft w:val="0"/>
      <w:marRight w:val="0"/>
      <w:marTop w:val="0"/>
      <w:marBottom w:val="0"/>
      <w:divBdr>
        <w:top w:val="none" w:sz="0" w:space="0" w:color="auto"/>
        <w:left w:val="none" w:sz="0" w:space="0" w:color="auto"/>
        <w:bottom w:val="none" w:sz="0" w:space="0" w:color="auto"/>
        <w:right w:val="none" w:sz="0" w:space="0" w:color="auto"/>
      </w:divBdr>
    </w:div>
    <w:div w:id="2122414875">
      <w:bodyDiv w:val="1"/>
      <w:marLeft w:val="0"/>
      <w:marRight w:val="0"/>
      <w:marTop w:val="0"/>
      <w:marBottom w:val="0"/>
      <w:divBdr>
        <w:top w:val="none" w:sz="0" w:space="0" w:color="auto"/>
        <w:left w:val="none" w:sz="0" w:space="0" w:color="auto"/>
        <w:bottom w:val="none" w:sz="0" w:space="0" w:color="auto"/>
        <w:right w:val="none" w:sz="0" w:space="0" w:color="auto"/>
      </w:divBdr>
    </w:div>
    <w:div w:id="213964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116CD-20E7-40BA-B271-6951A4BFF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1234</TotalTime>
  <Pages>19</Pages>
  <Words>4010</Words>
  <Characters>22860</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Мертай Төлегенов</cp:lastModifiedBy>
  <cp:revision>119</cp:revision>
  <cp:lastPrinted>2025-11-21T11:34:00Z</cp:lastPrinted>
  <dcterms:created xsi:type="dcterms:W3CDTF">2026-01-12T05:23:00Z</dcterms:created>
  <dcterms:modified xsi:type="dcterms:W3CDTF">2026-04-17T06:36:00Z</dcterms:modified>
</cp:coreProperties>
</file>